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CFC9" w14:textId="77777777" w:rsidR="00F96D03" w:rsidRPr="00FB5DCB" w:rsidRDefault="00F96D03" w:rsidP="00F96D03">
      <w:pPr>
        <w:jc w:val="right"/>
        <w:rPr>
          <w:b/>
          <w:i/>
        </w:rPr>
      </w:pPr>
      <w:r w:rsidRPr="00FB5DCB">
        <w:rPr>
          <w:b/>
          <w:i/>
        </w:rPr>
        <w:t>В.А. Петровский,</w:t>
      </w:r>
    </w:p>
    <w:p w14:paraId="355127E3" w14:textId="77777777" w:rsidR="00F96D03" w:rsidRPr="00FB5DCB" w:rsidRDefault="00F96D03" w:rsidP="00F96D03">
      <w:pPr>
        <w:jc w:val="right"/>
        <w:rPr>
          <w:i/>
        </w:rPr>
      </w:pPr>
      <w:r w:rsidRPr="00FB5DCB">
        <w:rPr>
          <w:b/>
          <w:i/>
        </w:rPr>
        <w:t>НИУ ВШЭ</w:t>
      </w:r>
    </w:p>
    <w:p w14:paraId="05740F74" w14:textId="77777777" w:rsidR="00F96D03" w:rsidRPr="00FB5DCB" w:rsidRDefault="00F96D03" w:rsidP="00F96D03">
      <w:pPr>
        <w:jc w:val="center"/>
        <w:rPr>
          <w:b/>
        </w:rPr>
      </w:pPr>
    </w:p>
    <w:p w14:paraId="50817C67" w14:textId="77777777" w:rsidR="00F96D03" w:rsidRPr="00FB5DCB" w:rsidRDefault="00F96D03" w:rsidP="00F96D03">
      <w:pPr>
        <w:jc w:val="center"/>
        <w:rPr>
          <w:b/>
        </w:rPr>
      </w:pPr>
      <w:r w:rsidRPr="00FB5DCB">
        <w:rPr>
          <w:b/>
        </w:rPr>
        <w:t xml:space="preserve">ЛОГИКА ПРАВОМЕРНОСТИ: </w:t>
      </w:r>
    </w:p>
    <w:p w14:paraId="128E5C27" w14:textId="77777777" w:rsidR="00F96D03" w:rsidRPr="00FB5DCB" w:rsidRDefault="00F96D03" w:rsidP="00F96D03">
      <w:pPr>
        <w:jc w:val="center"/>
        <w:rPr>
          <w:b/>
        </w:rPr>
      </w:pPr>
      <w:r w:rsidRPr="00FB5DCB">
        <w:rPr>
          <w:b/>
        </w:rPr>
        <w:t>ОПЫТ ПОСТРОЕНИЯ АЛГЕБРАИЧЕСКОЙ МОДЕЛИ</w:t>
      </w:r>
      <w:r>
        <w:rPr>
          <w:rStyle w:val="a5"/>
          <w:b/>
        </w:rPr>
        <w:footnoteReference w:id="1"/>
      </w:r>
    </w:p>
    <w:p w14:paraId="7A720ABF" w14:textId="77777777" w:rsidR="00F96D03" w:rsidRDefault="00F96D03" w:rsidP="00F96D03">
      <w:pPr>
        <w:jc w:val="both"/>
        <w:rPr>
          <w:iCs/>
        </w:rPr>
      </w:pPr>
      <w:r w:rsidRPr="00FB5DCB">
        <w:rPr>
          <w:iCs/>
        </w:rPr>
        <w:t xml:space="preserve">            </w:t>
      </w:r>
    </w:p>
    <w:p w14:paraId="041345A4" w14:textId="075E591D" w:rsidR="00F96D03" w:rsidRPr="00FB5DCB" w:rsidRDefault="00F96D03" w:rsidP="00F96D03">
      <w:pPr>
        <w:ind w:firstLine="708"/>
        <w:jc w:val="both"/>
        <w:rPr>
          <w:iCs/>
        </w:rPr>
      </w:pPr>
      <w:r w:rsidRPr="00FB5DCB">
        <w:rPr>
          <w:iCs/>
        </w:rPr>
        <w:t xml:space="preserve">Коллеги, хотелось бы рассмотреть вместе с вами то, что в дальнейшем я буду называть «рефлексивными проблематическими высказываниями». Это – </w:t>
      </w:r>
      <w:r w:rsidR="00957424" w:rsidRPr="00FB5DCB">
        <w:rPr>
          <w:iCs/>
        </w:rPr>
        <w:t>речевые акты</w:t>
      </w:r>
      <w:r w:rsidRPr="00FB5DCB">
        <w:rPr>
          <w:iCs/>
        </w:rPr>
        <w:t>, включающие в себя элемент неопределенности относительно предмета высказывания. Наиболее близкий пример, пожалуй, – суждения эпистимической                                                                     модальности,</w:t>
      </w:r>
      <w:r w:rsidRPr="00FB5DCB">
        <w:rPr>
          <w:rFonts w:eastAsia="Times New Roman"/>
        </w:rPr>
        <w:t xml:space="preserve"> такие как </w:t>
      </w:r>
      <w:r w:rsidRPr="00FB5DCB">
        <w:rPr>
          <w:iCs/>
        </w:rPr>
        <w:t xml:space="preserve">«полагаю», «допускаю», «не уверен», «готов подтвердить» и </w:t>
      </w:r>
      <w:proofErr w:type="gramStart"/>
      <w:r w:rsidRPr="00FB5DCB">
        <w:rPr>
          <w:iCs/>
        </w:rPr>
        <w:t>т.п.</w:t>
      </w:r>
      <w:proofErr w:type="gramEnd"/>
      <w:r w:rsidRPr="00FB5DCB">
        <w:rPr>
          <w:iCs/>
        </w:rPr>
        <w:t xml:space="preserve"> Подчеркиваю важную особенность: в таких высказываниях может манифестироваться мысль субъекта о собственной мысли, оценка оценки, отношение к отношению. Подобные выказывания о высказываниях могут быть представлены как ступени на лестнице рефлексии. При этом объединение простых высказываний имеет вид </w:t>
      </w:r>
      <w:r w:rsidRPr="00FB5DCB">
        <w:rPr>
          <w:b/>
          <w:iCs/>
        </w:rPr>
        <w:t>сложноподчиненных предложений</w:t>
      </w:r>
      <w:r w:rsidRPr="00FB5DCB">
        <w:rPr>
          <w:iCs/>
        </w:rPr>
        <w:t xml:space="preserve">: «я подтверждаю, что думаю именно так», «сомневаюсь, что допускаю» и </w:t>
      </w:r>
      <w:proofErr w:type="gramStart"/>
      <w:r w:rsidRPr="00FB5DCB">
        <w:rPr>
          <w:iCs/>
        </w:rPr>
        <w:t>т.д.</w:t>
      </w:r>
      <w:proofErr w:type="gramEnd"/>
      <w:r w:rsidRPr="00FB5DCB">
        <w:rPr>
          <w:rStyle w:val="a5"/>
          <w:iCs/>
        </w:rPr>
        <w:footnoteReference w:id="2"/>
      </w:r>
      <w:r w:rsidRPr="00FB5DCB">
        <w:rPr>
          <w:iCs/>
        </w:rPr>
        <w:t xml:space="preserve">. </w:t>
      </w:r>
    </w:p>
    <w:p w14:paraId="7263489E" w14:textId="77777777" w:rsidR="00F96D03" w:rsidRPr="00FB5DCB" w:rsidRDefault="00F96D03" w:rsidP="00F96D03">
      <w:pPr>
        <w:ind w:firstLine="708"/>
        <w:jc w:val="both"/>
        <w:rPr>
          <w:rFonts w:eastAsia="Times New Roman"/>
        </w:rPr>
      </w:pPr>
      <w:r w:rsidRPr="00FB5DCB">
        <w:rPr>
          <w:rFonts w:eastAsia="Times New Roman"/>
        </w:rPr>
        <w:t xml:space="preserve">Специфика таких проблематических высказываний состоит также в том, что индикатором их истинности является адекватность этих высказываний индивидуальным, а не общезначимым критериям, – их непрямое, а то и вовсе отсутствующее отношение к чему-либо внешнему, «вещному». В некоторых случаях, разумеется, эти критерии могут казаться (или быть) неким «еретическим» отступлением от существующих в культуре канонов истинности. </w:t>
      </w:r>
    </w:p>
    <w:p w14:paraId="65E5BD66" w14:textId="52702380" w:rsidR="00F96D03" w:rsidRPr="00FB5DCB" w:rsidRDefault="00F96D03" w:rsidP="00F96D03">
      <w:pPr>
        <w:ind w:firstLine="708"/>
        <w:jc w:val="both"/>
      </w:pPr>
      <w:r w:rsidRPr="00FB5DCB">
        <w:t xml:space="preserve">Предполагается, что в процессе рефлексивных взаимодействий </w:t>
      </w:r>
      <w:r w:rsidR="00957424" w:rsidRPr="00FB5DCB">
        <w:t>между проблематическими</w:t>
      </w:r>
      <w:r w:rsidRPr="00FB5DCB">
        <w:t xml:space="preserve"> высказываниями могут складываться другие проблематические высказывание (или одно из тех, что участвует во взаимодействии). </w:t>
      </w:r>
    </w:p>
    <w:p w14:paraId="399FD064" w14:textId="77777777" w:rsidR="00F96D03" w:rsidRPr="00FB5DCB" w:rsidRDefault="00F96D03" w:rsidP="00F96D03">
      <w:pPr>
        <w:ind w:firstLine="708"/>
        <w:jc w:val="both"/>
        <w:rPr>
          <w:iCs/>
        </w:rPr>
      </w:pPr>
      <w:r w:rsidRPr="00FB5DCB">
        <w:rPr>
          <w:iCs/>
        </w:rPr>
        <w:t xml:space="preserve">В частности, мы будем иметь дело с </w:t>
      </w:r>
      <w:proofErr w:type="spellStart"/>
      <w:r w:rsidRPr="00FB5DCB">
        <w:rPr>
          <w:iCs/>
        </w:rPr>
        <w:t>саморефлексивными</w:t>
      </w:r>
      <w:proofErr w:type="spellEnd"/>
      <w:r w:rsidRPr="00FB5DCB">
        <w:rPr>
          <w:iCs/>
        </w:rPr>
        <w:t xml:space="preserve"> высказываниями: «сомневаюсь, что сомневаюсь», «пока допускаю, что пока допускаю», «не подтверждаю, что не подтверждаю» и другими подобными. Одно из ни – на рисунке:</w:t>
      </w:r>
    </w:p>
    <w:p w14:paraId="430A5A1B" w14:textId="77777777" w:rsidR="00F96D03" w:rsidRPr="00FB5DCB" w:rsidRDefault="00F96D03" w:rsidP="00F96D03">
      <w:pPr>
        <w:ind w:firstLine="708"/>
        <w:jc w:val="center"/>
        <w:rPr>
          <w:iCs/>
        </w:rPr>
      </w:pPr>
      <w:r w:rsidRPr="00FB5DCB">
        <w:rPr>
          <w:iCs/>
        </w:rPr>
        <w:br/>
      </w:r>
      <w:r w:rsidRPr="00FB5DCB">
        <w:rPr>
          <w:noProof/>
        </w:rPr>
        <w:drawing>
          <wp:inline distT="0" distB="0" distL="0" distR="0" wp14:anchorId="0392402A" wp14:editId="1CB442A2">
            <wp:extent cx="2626802" cy="278132"/>
            <wp:effectExtent l="0" t="0" r="0" b="127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943" cy="2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F861C" w14:textId="77777777" w:rsidR="00F96D03" w:rsidRPr="00FB5DCB" w:rsidRDefault="00F96D03" w:rsidP="00F96D03">
      <w:pPr>
        <w:ind w:firstLine="708"/>
        <w:jc w:val="center"/>
        <w:rPr>
          <w:iCs/>
        </w:rPr>
      </w:pPr>
    </w:p>
    <w:p w14:paraId="5D38EB3D" w14:textId="77777777" w:rsidR="00F96D03" w:rsidRPr="00FB5DCB" w:rsidRDefault="00F96D03" w:rsidP="00F96D03">
      <w:pPr>
        <w:ind w:firstLine="708"/>
        <w:jc w:val="both"/>
      </w:pPr>
      <w:r w:rsidRPr="00FB5DCB">
        <w:rPr>
          <w:iCs/>
        </w:rPr>
        <w:t xml:space="preserve">Поскольку проблематические суждения соотносятся не только с фактами, как таковыми, но также и друг с другом, когда одно высказывания служит предметом высказывания другого, то перед нами в этом случае особое качество соотнесенности этих высказываний с реальностью. </w:t>
      </w:r>
      <w:r w:rsidRPr="00FB5DCB">
        <w:rPr>
          <w:rFonts w:eastAsia="Times New Roman"/>
        </w:rPr>
        <w:t>В своей книге «</w:t>
      </w:r>
      <w:r w:rsidRPr="00FB5DCB">
        <w:t xml:space="preserve">Онтология для </w:t>
      </w:r>
      <m:oMath>
        <m:r>
          <m:rPr>
            <m:sty m:val="p"/>
          </m:rPr>
          <w:rPr>
            <w:rFonts w:ascii="Cambria Math" w:hAnsi="Cambria Math"/>
          </w:rPr>
          <m:t>∀</m:t>
        </m:r>
      </m:oMath>
      <w:r w:rsidRPr="00FB5DCB">
        <w:t xml:space="preserve">беляра и </w:t>
      </w:r>
      <m:oMath>
        <m:r>
          <m:rPr>
            <m:sty m:val="p"/>
          </m:rPr>
          <w:rPr>
            <w:rFonts w:ascii="Cambria Math" w:hAnsi="Cambria Math"/>
          </w:rPr>
          <m:t>∃</m:t>
        </m:r>
      </m:oMath>
      <w:r w:rsidRPr="00FB5DCB">
        <w:rPr>
          <w:rFonts w:eastAsiaTheme="minorEastAsia"/>
        </w:rPr>
        <w:t xml:space="preserve">лоизы» Е.Г. Драгалина-Черная цитирует Мартина Хайдеггера: </w:t>
      </w:r>
      <w:r w:rsidRPr="00FB5DCB">
        <w:t xml:space="preserve">«Лежащий перед нами камень, который очевидно </w:t>
      </w:r>
      <w:r w:rsidRPr="00DD18A0">
        <w:t>“</w:t>
      </w:r>
      <w:r w:rsidRPr="00FB5DCB">
        <w:t>есть</w:t>
      </w:r>
      <w:r w:rsidRPr="00DD18A0">
        <w:t>”</w:t>
      </w:r>
      <w:r w:rsidRPr="00FB5DCB">
        <w:t xml:space="preserve">, мы можем всесторонне осматривать и обследовать, – мы никогда не найдем в нем это </w:t>
      </w:r>
      <w:r w:rsidRPr="00DD18A0">
        <w:t>“</w:t>
      </w:r>
      <w:r w:rsidRPr="00FB5DCB">
        <w:t>есть</w:t>
      </w:r>
      <w:r w:rsidRPr="00DD18A0">
        <w:t>”</w:t>
      </w:r>
      <w:r w:rsidRPr="00FB5DCB">
        <w:t xml:space="preserve">. Но все же камень есть» </w:t>
      </w:r>
      <w:r w:rsidRPr="00DD18A0">
        <w:t>(</w:t>
      </w:r>
      <w:r w:rsidRPr="00FB5DCB">
        <w:t>Хайдеггер, 1993, с. 365 – 366</w:t>
      </w:r>
      <w:r w:rsidRPr="00DD18A0">
        <w:t>)</w:t>
      </w:r>
      <w:r w:rsidRPr="00FB5DCB">
        <w:t xml:space="preserve">. «Этот </w:t>
      </w:r>
      <w:r w:rsidRPr="00DD18A0">
        <w:t>“</w:t>
      </w:r>
      <w:r w:rsidRPr="00FB5DCB">
        <w:t>другой взгляд</w:t>
      </w:r>
      <w:r w:rsidRPr="00DD18A0">
        <w:t xml:space="preserve">”, – отмечает Е.Г. Драгалина-Черная, – может быть истолкован как переход </w:t>
      </w:r>
      <w:r w:rsidRPr="00DD18A0">
        <w:lastRenderedPageBreak/>
        <w:t>с уровня “первопорядковых, то есть “вещных”, “реальных” предикатов на второпорядковый метауровень понятий”, “абстрактных логических предметов” Фреге</w:t>
      </w:r>
      <w:r w:rsidRPr="00FB5DCB">
        <w:t>» (Драгалина-Черная, 2012. С. 145-146). В этом же смысле рефлексивные проблематические суждения обитают в сфере второпорядк</w:t>
      </w:r>
      <w:r>
        <w:t>о</w:t>
      </w:r>
      <w:r w:rsidRPr="00FB5DCB">
        <w:t xml:space="preserve">вых предикатов, «абстрактных логических предметов», явленных в самосознании. </w:t>
      </w:r>
    </w:p>
    <w:p w14:paraId="6BA561CB" w14:textId="77777777" w:rsidR="00F96D03" w:rsidRPr="00FB5DCB" w:rsidRDefault="00F96D03" w:rsidP="00F96D03">
      <w:pPr>
        <w:ind w:firstLine="708"/>
        <w:jc w:val="both"/>
        <w:rPr>
          <w:iCs/>
        </w:rPr>
      </w:pPr>
      <w:r w:rsidRPr="00FB5DCB">
        <w:rPr>
          <w:rFonts w:eastAsiaTheme="minorEastAsia"/>
        </w:rPr>
        <w:t xml:space="preserve">Рефлексивные проблематические суждения – разновидность представленных в многозначных логиках модальных суждений, но выделяются среди них тем, что фигурируют в двоякой роли: быть объектом оценивания и оценкой </w:t>
      </w:r>
      <w:r w:rsidRPr="00FB5DCB">
        <w:rPr>
          <w:rFonts w:eastAsiaTheme="minorEastAsia"/>
          <w:lang w:val="en-US"/>
        </w:rPr>
        <w:t>per</w:t>
      </w:r>
      <w:r w:rsidRPr="00DD18A0">
        <w:rPr>
          <w:rFonts w:eastAsiaTheme="minorEastAsia"/>
        </w:rPr>
        <w:t xml:space="preserve"> </w:t>
      </w:r>
      <w:r w:rsidRPr="00FB5DCB">
        <w:rPr>
          <w:rFonts w:eastAsiaTheme="minorEastAsia"/>
          <w:lang w:val="en-US"/>
        </w:rPr>
        <w:t>se</w:t>
      </w:r>
      <w:r w:rsidRPr="00DD18A0">
        <w:rPr>
          <w:rFonts w:eastAsiaTheme="minorEastAsia"/>
        </w:rPr>
        <w:t xml:space="preserve"> </w:t>
      </w:r>
      <w:r w:rsidRPr="00FB5DCB">
        <w:rPr>
          <w:rFonts w:eastAsiaTheme="minorEastAsia"/>
        </w:rPr>
        <w:t xml:space="preserve">(как таковой). </w:t>
      </w:r>
    </w:p>
    <w:p w14:paraId="42A59265" w14:textId="77777777" w:rsidR="00F96D03" w:rsidRPr="00FB5DCB" w:rsidRDefault="00F96D03" w:rsidP="00F96D03">
      <w:pPr>
        <w:ind w:firstLine="708"/>
        <w:jc w:val="both"/>
      </w:pPr>
      <w:r w:rsidRPr="00FB5DCB">
        <w:t>Общая гипотеза, направляющая исс</w:t>
      </w:r>
      <w:r>
        <w:t xml:space="preserve">ледование </w:t>
      </w:r>
      <w:r w:rsidRPr="00FB5DCB">
        <w:t xml:space="preserve">заключается в том, что существуют замкнутые множества проблематических высказываний, обладающие свойствами алгебраической группы. Говоря о проблематических высказываниях, функционирующих в естественном языке, выделяем среди них особый набор высказываний, именуемых далее </w:t>
      </w:r>
      <w:r w:rsidRPr="00FB5DCB">
        <w:rPr>
          <w:b/>
        </w:rPr>
        <w:t xml:space="preserve">модальными суждениями правомерности, </w:t>
      </w:r>
      <w:r w:rsidRPr="00FB5DCB">
        <w:t>– они могли бы служить</w:t>
      </w:r>
      <w:r w:rsidRPr="00FB5DCB">
        <w:rPr>
          <w:b/>
        </w:rPr>
        <w:t xml:space="preserve"> </w:t>
      </w:r>
      <w:r w:rsidRPr="00FB5DCB">
        <w:t xml:space="preserve">алгебраической моделью проблематических высказываний естественного языка (живой интонированной речи), образуя подмножество всех таких высказываний. Именно эту гипотетическую модель я называю </w:t>
      </w:r>
      <w:r w:rsidRPr="00FB5DCB">
        <w:rPr>
          <w:b/>
        </w:rPr>
        <w:t>логикой правомерности</w:t>
      </w:r>
      <w:r w:rsidRPr="00FB5DCB">
        <w:t>.</w:t>
      </w:r>
    </w:p>
    <w:p w14:paraId="64EE0B06" w14:textId="77777777" w:rsidR="00F96D03" w:rsidRPr="00FB5DCB" w:rsidRDefault="00F96D03" w:rsidP="00F96D03">
      <w:pPr>
        <w:ind w:firstLine="708"/>
        <w:jc w:val="both"/>
      </w:pPr>
      <w:r w:rsidRPr="00FB5DCB">
        <w:rPr>
          <w:rFonts w:eastAsiaTheme="minorEastAsia"/>
        </w:rPr>
        <w:t>Ран</w:t>
      </w:r>
      <w:r>
        <w:rPr>
          <w:rFonts w:eastAsiaTheme="minorEastAsia"/>
        </w:rPr>
        <w:t>ее автором была предложена</w:t>
      </w:r>
      <w:r w:rsidRPr="00FB5DCB">
        <w:rPr>
          <w:rFonts w:eastAsiaTheme="minorEastAsia"/>
        </w:rPr>
        <w:t xml:space="preserve"> </w:t>
      </w:r>
      <w:r w:rsidRPr="00FB5DCB">
        <w:t xml:space="preserve">одна из таких моделей. Она включала в себя </w:t>
      </w:r>
      <w:r w:rsidRPr="00FB5DCB">
        <w:rPr>
          <w:b/>
        </w:rPr>
        <w:t xml:space="preserve">четыре </w:t>
      </w:r>
      <w:r w:rsidRPr="00FB5DCB">
        <w:t xml:space="preserve">модальных суждений правомерности: «принимаю», «воздерживаюсь», «допускаю» и «сомневаюсь»; было показано, что множество таких суждений изоморфно группе комплексных чисел по умножению, включающей в себя +1 («принимаю безусловно»), + </w:t>
      </w:r>
      <w:proofErr w:type="spellStart"/>
      <w:r w:rsidRPr="00FB5DCB">
        <w:rPr>
          <w:lang w:val="en-US"/>
        </w:rPr>
        <w:t>i</w:t>
      </w:r>
      <w:proofErr w:type="spellEnd"/>
      <w:r w:rsidRPr="00DD18A0">
        <w:t xml:space="preserve"> (</w:t>
      </w:r>
      <w:r w:rsidRPr="00FB5DCB">
        <w:t xml:space="preserve">«воздерживаюсь»), – 1 («принимаю условно»), – </w:t>
      </w:r>
      <w:proofErr w:type="spellStart"/>
      <w:r w:rsidRPr="00FB5DCB">
        <w:rPr>
          <w:lang w:val="en-US"/>
        </w:rPr>
        <w:t>i</w:t>
      </w:r>
      <w:proofErr w:type="spellEnd"/>
      <w:r w:rsidRPr="00DD18A0">
        <w:t xml:space="preserve"> (</w:t>
      </w:r>
      <w:r w:rsidRPr="00FB5DCB">
        <w:t xml:space="preserve">«сомневаюсь») (Петровский, 2019). </w:t>
      </w:r>
    </w:p>
    <w:p w14:paraId="1B29D952" w14:textId="77777777" w:rsidR="00F96D03" w:rsidRPr="00FB5DCB" w:rsidRDefault="00F96D03" w:rsidP="00F96D03">
      <w:pPr>
        <w:ind w:firstLine="708"/>
        <w:jc w:val="both"/>
        <w:rPr>
          <w:noProof/>
        </w:rPr>
      </w:pPr>
      <w:r w:rsidRPr="00FB5DCB">
        <w:t>Взаимодействие этих суждений в естественном языке дает нам коммутативную циклическую группу с образующими элементами «воздерживаюсь» и «сомневаюсь», а сочетания соответствующих комплексных числа представляют собой произведение друг на друга и, поскольку радиусы-векторы их при геометрической интерпретации,  все равны 1, то всё сводится к суммированию аргументов (углов), как на этом рисунке:</w:t>
      </w:r>
      <w:r w:rsidRPr="00FB5DCB">
        <w:rPr>
          <w:noProof/>
        </w:rPr>
        <w:t xml:space="preserve"> </w:t>
      </w:r>
    </w:p>
    <w:p w14:paraId="2F82E719" w14:textId="77777777" w:rsidR="00F96D03" w:rsidRPr="00FB5DCB" w:rsidRDefault="00F96D03" w:rsidP="00F96D03">
      <w:pPr>
        <w:ind w:firstLine="708"/>
        <w:jc w:val="center"/>
      </w:pPr>
      <w:r w:rsidRPr="00FB5DCB">
        <w:rPr>
          <w:noProof/>
        </w:rPr>
        <w:drawing>
          <wp:inline distT="0" distB="0" distL="0" distR="0" wp14:anchorId="4A6CFD3E" wp14:editId="523C1CCC">
            <wp:extent cx="4580981" cy="3683307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7166" cy="371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686C" w14:textId="77777777" w:rsidR="00F96D03" w:rsidRPr="00FB5DCB" w:rsidRDefault="00F96D03" w:rsidP="00F96D03">
      <w:pPr>
        <w:ind w:firstLine="708"/>
        <w:jc w:val="both"/>
      </w:pPr>
    </w:p>
    <w:p w14:paraId="2DFAD5DF" w14:textId="58A9CA65" w:rsidR="00F96D03" w:rsidRPr="00DD18A0" w:rsidRDefault="00F96D03" w:rsidP="00F96D03">
      <w:pPr>
        <w:ind w:firstLine="708"/>
        <w:jc w:val="both"/>
      </w:pPr>
      <w:r w:rsidRPr="00FB5DCB">
        <w:t xml:space="preserve">  Наша цель сегодня – описать множество проблематических высказываний, изоморфное алгебраической группе модальных суждений порядка </w:t>
      </w:r>
      <w:proofErr w:type="gramStart"/>
      <w:r w:rsidR="00957424" w:rsidRPr="00FB5DCB">
        <w:rPr>
          <w:lang w:val="en-US"/>
        </w:rPr>
        <w:t>n</w:t>
      </w:r>
      <w:r w:rsidR="00957424">
        <w:t xml:space="preserve"> </w:t>
      </w:r>
      <w:r w:rsidR="00957424" w:rsidRPr="00DD18A0">
        <w:t>&gt;</w:t>
      </w:r>
      <w:proofErr w:type="gramEnd"/>
      <w:r w:rsidR="00957424">
        <w:t xml:space="preserve"> </w:t>
      </w:r>
      <w:r w:rsidRPr="00DD18A0">
        <w:t xml:space="preserve">4. </w:t>
      </w:r>
    </w:p>
    <w:p w14:paraId="0AEB8F4D" w14:textId="77777777" w:rsidR="00F96D03" w:rsidRDefault="00F96D03" w:rsidP="00F96D03">
      <w:pPr>
        <w:jc w:val="both"/>
      </w:pPr>
      <w:r w:rsidRPr="001F1538">
        <w:tab/>
      </w:r>
      <w:r>
        <w:t>Что конкретно представляют собой с</w:t>
      </w:r>
      <w:r w:rsidRPr="001F1538">
        <w:t>ложноподчиненные предложения</w:t>
      </w:r>
      <w:r>
        <w:t xml:space="preserve"> в естественном языке?</w:t>
      </w:r>
      <w:r w:rsidRPr="00427A12">
        <w:rPr>
          <w:i/>
        </w:rPr>
        <w:t xml:space="preserve"> </w:t>
      </w:r>
      <w:r>
        <w:rPr>
          <w:i/>
        </w:rPr>
        <w:t>Или, проще говоря, ч</w:t>
      </w:r>
      <w:r w:rsidRPr="00427A12">
        <w:rPr>
          <w:i/>
        </w:rPr>
        <w:t xml:space="preserve">то </w:t>
      </w:r>
      <w:r w:rsidRPr="001F1538">
        <w:t xml:space="preserve">там подчиняется </w:t>
      </w:r>
      <w:r w:rsidRPr="00427A12">
        <w:rPr>
          <w:i/>
        </w:rPr>
        <w:t>чему</w:t>
      </w:r>
      <w:r>
        <w:t>? С</w:t>
      </w:r>
      <w:r w:rsidRPr="001F1538">
        <w:t xml:space="preserve">колько </w:t>
      </w:r>
      <w:r>
        <w:t xml:space="preserve">существует </w:t>
      </w:r>
      <w:r>
        <w:lastRenderedPageBreak/>
        <w:t>у</w:t>
      </w:r>
      <w:r w:rsidRPr="001F1538">
        <w:t xml:space="preserve">ровней соподчинения? Общий ответ </w:t>
      </w:r>
      <w:r>
        <w:t xml:space="preserve">мог бы </w:t>
      </w:r>
      <w:r w:rsidRPr="001F1538">
        <w:t>состо</w:t>
      </w:r>
      <w:r>
        <w:t>ять</w:t>
      </w:r>
      <w:r w:rsidRPr="001F1538">
        <w:t xml:space="preserve"> в том, что </w:t>
      </w:r>
      <w:r>
        <w:t xml:space="preserve">здесь </w:t>
      </w:r>
      <w:r w:rsidRPr="001F1538">
        <w:t>перед нами нек</w:t>
      </w:r>
      <w:r>
        <w:t xml:space="preserve">ая «лестница» суждений, </w:t>
      </w:r>
      <w:r w:rsidRPr="001F1538">
        <w:t>настраивающ</w:t>
      </w:r>
      <w:r>
        <w:t>ихся друг над другом, – я буду</w:t>
      </w:r>
      <w:r w:rsidRPr="001F1538">
        <w:t xml:space="preserve"> говорить о ней: «лестница рефлексии»</w:t>
      </w:r>
      <w:r>
        <w:t xml:space="preserve"> (</w:t>
      </w:r>
      <w:r w:rsidRPr="001F1538">
        <w:t xml:space="preserve">рис. 1): </w:t>
      </w:r>
    </w:p>
    <w:p w14:paraId="09E534CC" w14:textId="77777777" w:rsidR="00F96D03" w:rsidRPr="001F1538" w:rsidRDefault="00F96D03" w:rsidP="00F96D03">
      <w:pPr>
        <w:contextualSpacing/>
        <w:jc w:val="center"/>
      </w:pPr>
      <w:r w:rsidRPr="001F1538">
        <w:rPr>
          <w:noProof/>
        </w:rPr>
        <w:drawing>
          <wp:inline distT="0" distB="0" distL="0" distR="0" wp14:anchorId="67299FD0" wp14:editId="42E4E95F">
            <wp:extent cx="3739408" cy="2992247"/>
            <wp:effectExtent l="0" t="0" r="0" b="508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7148" cy="307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735F3" w14:textId="77777777" w:rsidR="00F96D03" w:rsidRPr="007D412C" w:rsidRDefault="00F96D03" w:rsidP="00F96D03">
      <w:pPr>
        <w:contextualSpacing/>
        <w:rPr>
          <w:sz w:val="20"/>
          <w:szCs w:val="20"/>
        </w:rPr>
      </w:pPr>
      <w:r w:rsidRPr="00C94D72">
        <w:rPr>
          <w:sz w:val="20"/>
          <w:szCs w:val="20"/>
        </w:rPr>
        <w:t>Рис. 1. Архитектоника целостного рефлексивного суждения: стимул, данность, версия, мнение, позиция (внутреннее согласие); переходы между ними</w:t>
      </w:r>
    </w:p>
    <w:p w14:paraId="304D7BD4" w14:textId="77777777" w:rsidR="00F96D03" w:rsidRDefault="00F96D03" w:rsidP="00F96D03">
      <w:pPr>
        <w:jc w:val="both"/>
      </w:pPr>
      <w:r>
        <w:tab/>
      </w:r>
    </w:p>
    <w:p w14:paraId="2794319C" w14:textId="0BB57831" w:rsidR="00F96D03" w:rsidRPr="001F1538" w:rsidRDefault="00F96D03" w:rsidP="00F96D03">
      <w:pPr>
        <w:ind w:firstLine="708"/>
        <w:jc w:val="both"/>
      </w:pPr>
      <w:r w:rsidRPr="001F1538">
        <w:t xml:space="preserve">Прежде чем </w:t>
      </w:r>
      <w:r>
        <w:t>подробнее рассмотреть эту «лестницу», обратим</w:t>
      </w:r>
      <w:r w:rsidR="00957424">
        <w:t>с</w:t>
      </w:r>
      <w:r>
        <w:t xml:space="preserve">я к рисунку (рис.4): </w:t>
      </w:r>
    </w:p>
    <w:p w14:paraId="7B3FECFC" w14:textId="77777777" w:rsidR="00F96D03" w:rsidRPr="001F1538" w:rsidRDefault="00F96D03" w:rsidP="00F96D03">
      <w:pPr>
        <w:jc w:val="both"/>
      </w:pPr>
    </w:p>
    <w:p w14:paraId="5E736C0B" w14:textId="77777777" w:rsidR="00F96D03" w:rsidRPr="001F1538" w:rsidRDefault="00F96D03" w:rsidP="00F96D03">
      <w:pPr>
        <w:jc w:val="center"/>
      </w:pPr>
      <w:r w:rsidRPr="001F1538">
        <w:rPr>
          <w:rFonts w:eastAsia="Times New Roman"/>
          <w:noProof/>
        </w:rPr>
        <w:drawing>
          <wp:inline distT="0" distB="0" distL="0" distR="0" wp14:anchorId="62D9B02F" wp14:editId="5448F0A3">
            <wp:extent cx="2520678" cy="2357285"/>
            <wp:effectExtent l="0" t="0" r="0" b="5080"/>
            <wp:docPr id="8" name="Изображение 8" descr="http://kapankov.ru/images/articles/illus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pankov.ru/images/articles/illusion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02124" cy="24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BC70" w14:textId="77777777" w:rsidR="00F96D03" w:rsidRPr="001F1538" w:rsidRDefault="00F96D03" w:rsidP="00F96D03"/>
    <w:p w14:paraId="09BDD162" w14:textId="77777777" w:rsidR="00F96D03" w:rsidRPr="001F1538" w:rsidRDefault="00F96D03" w:rsidP="00F96D03">
      <w:pPr>
        <w:jc w:val="center"/>
      </w:pPr>
      <w:r w:rsidRPr="001F1538">
        <w:t xml:space="preserve">Рис. 4. </w:t>
      </w:r>
      <w:r>
        <w:t>«Стена кафе»</w:t>
      </w:r>
    </w:p>
    <w:p w14:paraId="52165506" w14:textId="77777777" w:rsidR="00F96D03" w:rsidRPr="001F1538" w:rsidRDefault="00F96D03" w:rsidP="00F96D03">
      <w:pPr>
        <w:jc w:val="center"/>
      </w:pPr>
    </w:p>
    <w:p w14:paraId="3DC89867" w14:textId="4E6D4981" w:rsidR="00F96D03" w:rsidRDefault="00F96D03" w:rsidP="00F96D03">
      <w:pPr>
        <w:jc w:val="both"/>
      </w:pPr>
      <w:r>
        <w:tab/>
        <w:t>Вначале</w:t>
      </w:r>
      <w:r w:rsidRPr="001F1538">
        <w:t xml:space="preserve"> мы видим перед собой некий набор черных и белых </w:t>
      </w:r>
      <w:r w:rsidR="00957424" w:rsidRPr="001F1538">
        <w:t>фигурок, как</w:t>
      </w:r>
      <w:r w:rsidRPr="001F1538">
        <w:t xml:space="preserve"> бы квадратиков, хотя белые </w:t>
      </w:r>
      <w:r>
        <w:t>квадратики «</w:t>
      </w:r>
      <w:r w:rsidRPr="001F1538">
        <w:t>какие-то кривоватые</w:t>
      </w:r>
      <w:r>
        <w:t>»</w:t>
      </w:r>
      <w:r w:rsidRPr="001F1538">
        <w:t xml:space="preserve"> (это еще не интерпретированная </w:t>
      </w:r>
      <w:r w:rsidRPr="001F1538">
        <w:rPr>
          <w:i/>
        </w:rPr>
        <w:t>данность</w:t>
      </w:r>
      <w:r>
        <w:t>; п</w:t>
      </w:r>
      <w:r w:rsidRPr="001F1538">
        <w:t xml:space="preserve">отом нам </w:t>
      </w:r>
      <w:r>
        <w:t>по</w:t>
      </w:r>
      <w:r w:rsidRPr="001F1538">
        <w:t>кажется</w:t>
      </w:r>
      <w:r>
        <w:t>:</w:t>
      </w:r>
      <w:r w:rsidRPr="001F1538">
        <w:t xml:space="preserve"> что перед нами </w:t>
      </w:r>
      <w:r w:rsidR="00957424">
        <w:t>некие волнообразные</w:t>
      </w:r>
      <w:r>
        <w:t xml:space="preserve"> полоски, где белые </w:t>
      </w:r>
      <w:r w:rsidRPr="001F1538">
        <w:t>квадратики находятся на разной высоте</w:t>
      </w:r>
      <w:r>
        <w:t xml:space="preserve">, но все это </w:t>
      </w:r>
      <w:r>
        <w:rPr>
          <w:i/>
        </w:rPr>
        <w:t xml:space="preserve">довербально: </w:t>
      </w:r>
      <w:r>
        <w:t xml:space="preserve">у нас еще нет интерпретации, </w:t>
      </w:r>
      <w:r>
        <w:rPr>
          <w:i/>
        </w:rPr>
        <w:t xml:space="preserve">что </w:t>
      </w:r>
      <w:r>
        <w:t xml:space="preserve">это сейчас перед нами). Потом появляется </w:t>
      </w:r>
      <w:r w:rsidRPr="001F1538">
        <w:rPr>
          <w:b/>
          <w:i/>
        </w:rPr>
        <w:t>версия</w:t>
      </w:r>
      <w:r w:rsidRPr="001F1538">
        <w:rPr>
          <w:i/>
        </w:rPr>
        <w:t xml:space="preserve"> </w:t>
      </w:r>
      <w:r>
        <w:t xml:space="preserve">того, что мы видим, но </w:t>
      </w:r>
      <w:r w:rsidRPr="004155F1">
        <w:rPr>
          <w:b/>
          <w:i/>
        </w:rPr>
        <w:t>то ли</w:t>
      </w:r>
      <w:r>
        <w:t xml:space="preserve"> это на самом деле или нет, мы не уверены. </w:t>
      </w:r>
      <w:r w:rsidRPr="001F1538">
        <w:t xml:space="preserve">Потом мы задумываемся, насколько правдоподобна </w:t>
      </w:r>
      <w:r>
        <w:t xml:space="preserve">наша трактовка первого впечатления – </w:t>
      </w:r>
      <w:r w:rsidRPr="001F1538">
        <w:t xml:space="preserve">и это </w:t>
      </w:r>
      <w:r>
        <w:t xml:space="preserve">будет наше </w:t>
      </w:r>
      <w:r w:rsidRPr="001F1538">
        <w:rPr>
          <w:b/>
          <w:i/>
        </w:rPr>
        <w:t>мнение</w:t>
      </w:r>
      <w:r>
        <w:rPr>
          <w:b/>
          <w:i/>
        </w:rPr>
        <w:t xml:space="preserve"> </w:t>
      </w:r>
      <w:r>
        <w:t xml:space="preserve">о появившейся версии. Да, пожалуй, так и есть – полоски «и </w:t>
      </w:r>
      <w:r w:rsidR="00957424">
        <w:t>вкривь</w:t>
      </w:r>
      <w:r>
        <w:t xml:space="preserve"> и </w:t>
      </w:r>
      <w:proofErr w:type="gramStart"/>
      <w:r>
        <w:t>вкось»…</w:t>
      </w:r>
      <w:proofErr w:type="gramEnd"/>
      <w:r>
        <w:t xml:space="preserve"> Далее </w:t>
      </w:r>
      <w:r w:rsidRPr="001F1538">
        <w:t>мы, прикиды</w:t>
      </w:r>
      <w:r>
        <w:t>ваем, насколько это</w:t>
      </w:r>
      <w:r w:rsidRPr="001F1538">
        <w:t xml:space="preserve"> мнение справедливо, </w:t>
      </w:r>
      <w:r>
        <w:t xml:space="preserve">– может быть эти кривоватые полоски вовсе и не «кривоватые», – может быть, это иллюзия? Конечно, можно решить этот вопрос с помощью линейки или «глазом» – ведь у меня глаз-ватерпас! Но еще до этого мы решаем, </w:t>
      </w:r>
      <w:r>
        <w:lastRenderedPageBreak/>
        <w:t xml:space="preserve">может быть, мгновенно, насколько доверяем своей интуиции, насколько точно мы все увидели. И </w:t>
      </w:r>
      <w:r w:rsidRPr="001F1538">
        <w:t xml:space="preserve">это </w:t>
      </w:r>
      <w:r>
        <w:t xml:space="preserve">будет уже </w:t>
      </w:r>
      <w:r w:rsidRPr="001F1538">
        <w:t xml:space="preserve">наше </w:t>
      </w:r>
      <w:r w:rsidRPr="001F1538">
        <w:rPr>
          <w:b/>
          <w:i/>
        </w:rPr>
        <w:t>внутреннее согласие</w:t>
      </w:r>
      <w:r w:rsidRPr="001F1538">
        <w:rPr>
          <w:i/>
        </w:rPr>
        <w:t xml:space="preserve"> с </w:t>
      </w:r>
      <w:r w:rsidRPr="001F1538">
        <w:t xml:space="preserve">собой, наше мнение о нашем </w:t>
      </w:r>
      <w:r w:rsidRPr="001F1538">
        <w:rPr>
          <w:i/>
        </w:rPr>
        <w:t xml:space="preserve">мнении, </w:t>
      </w:r>
      <w:r w:rsidRPr="001F1538">
        <w:t>– о том, насколько оно верно</w:t>
      </w:r>
      <w:r>
        <w:t xml:space="preserve">; на рисунке оно названа </w:t>
      </w:r>
      <w:r>
        <w:rPr>
          <w:i/>
        </w:rPr>
        <w:t>позицией</w:t>
      </w:r>
      <w:r w:rsidRPr="001F1538">
        <w:t xml:space="preserve">.  Когда мы </w:t>
      </w:r>
      <w:r>
        <w:t xml:space="preserve">произносим слово </w:t>
      </w:r>
      <w:r w:rsidRPr="001F1538">
        <w:rPr>
          <w:i/>
          <w:lang w:val="en-US"/>
        </w:rPr>
        <w:t>cogito</w:t>
      </w:r>
      <w:r w:rsidRPr="001F1538">
        <w:t xml:space="preserve">, мы, собственно, и имеем дело с этим мнением о мнении. После </w:t>
      </w:r>
      <w:r>
        <w:t xml:space="preserve">всего этого </w:t>
      </w:r>
      <w:r w:rsidRPr="001F1538">
        <w:t>мы можем пр</w:t>
      </w:r>
      <w:r>
        <w:t>о</w:t>
      </w:r>
      <w:r w:rsidRPr="001F1538">
        <w:t xml:space="preserve">извести </w:t>
      </w:r>
      <w:r>
        <w:t>необходимые измерения</w:t>
      </w:r>
      <w:r w:rsidRPr="001F1538">
        <w:t xml:space="preserve"> и убедиться в том, чт</w:t>
      </w:r>
      <w:r w:rsidRPr="00126A46">
        <w:rPr>
          <w:b/>
          <w:i/>
        </w:rPr>
        <w:t>о</w:t>
      </w:r>
      <w:r w:rsidRPr="001F1538">
        <w:t xml:space="preserve"> </w:t>
      </w:r>
      <w:r>
        <w:t>в нашем впечатлении</w:t>
      </w:r>
      <w:r w:rsidRPr="001F1538">
        <w:t xml:space="preserve"> о волни</w:t>
      </w:r>
      <w:r>
        <w:t>стых полосках было иллюзией. На</w:t>
      </w:r>
      <w:r w:rsidRPr="001F1538">
        <w:t xml:space="preserve"> каждой из этих ступенях продвижения вверх, мы имели дело с элементом неопределенности</w:t>
      </w:r>
      <w:r>
        <w:t>: и</w:t>
      </w:r>
      <w:r w:rsidRPr="001F1538">
        <w:t xml:space="preserve"> тогда, когда перед нами было собрание белых и черных «квадратиков», и тогда, когда мы констатировали существование волнистых полосок, и тогда, когда мы формулировали мнение о них, и тогда, когда мы состав</w:t>
      </w:r>
      <w:r>
        <w:t xml:space="preserve">ляли </w:t>
      </w:r>
      <w:r w:rsidRPr="001F1538">
        <w:t>мнение о себе как субъекте мнения.</w:t>
      </w:r>
    </w:p>
    <w:p w14:paraId="538B7D5C" w14:textId="513F7D44" w:rsidR="00F96D03" w:rsidRPr="001F1538" w:rsidRDefault="00F96D03" w:rsidP="00F96D03">
      <w:pPr>
        <w:jc w:val="both"/>
      </w:pPr>
      <w:r>
        <w:tab/>
      </w:r>
      <w:r w:rsidRPr="001F1538">
        <w:t xml:space="preserve">Рисунок лестницы рефлексии дает нам впечатление </w:t>
      </w:r>
      <w:r w:rsidR="00957424" w:rsidRPr="001F1538">
        <w:t>обо всех</w:t>
      </w:r>
      <w:r>
        <w:t xml:space="preserve"> ступенях в </w:t>
      </w:r>
      <w:r w:rsidRPr="001F1538">
        <w:t xml:space="preserve">целом, но </w:t>
      </w:r>
      <w:r>
        <w:t>«</w:t>
      </w:r>
      <w:r w:rsidRPr="001F1538">
        <w:t>дьявол</w:t>
      </w:r>
      <w:r>
        <w:t xml:space="preserve">», как известно, в деталях. Эти детали – предмет особого рассмотрения (см. Приложение 1). </w:t>
      </w:r>
    </w:p>
    <w:p w14:paraId="29551960" w14:textId="77777777" w:rsidR="00F96D03" w:rsidRPr="000D048F" w:rsidRDefault="00F96D03" w:rsidP="00F96D03">
      <w:pPr>
        <w:jc w:val="both"/>
      </w:pPr>
      <w:r w:rsidRPr="001F1538">
        <w:tab/>
      </w:r>
      <w:r w:rsidRPr="000D048F">
        <w:t xml:space="preserve">Итак, есть четыре ступени на этой лестнице: </w:t>
      </w:r>
      <w:r w:rsidRPr="000D048F">
        <w:rPr>
          <w:i/>
        </w:rPr>
        <w:t xml:space="preserve">стимул, данность, версия, мнение, внутренне согласие с собой, </w:t>
      </w:r>
      <w:r>
        <w:t>и на каждой из ступеней существует</w:t>
      </w:r>
      <w:r w:rsidRPr="000D048F">
        <w:t xml:space="preserve">, в общем случае, доля неопределенности. Вопрос состоит в том, как эти суждения взаимодействуют между собой в сознании, а также, возможно, неподотчетно сознанию. </w:t>
      </w:r>
    </w:p>
    <w:p w14:paraId="40BB4161" w14:textId="77777777" w:rsidR="00F96D03" w:rsidRDefault="00F96D03" w:rsidP="00F96D03">
      <w:pPr>
        <w:contextualSpacing/>
        <w:jc w:val="both"/>
      </w:pPr>
      <w:r>
        <w:rPr>
          <w:sz w:val="20"/>
          <w:szCs w:val="20"/>
        </w:rPr>
        <w:tab/>
      </w:r>
      <w:r>
        <w:t xml:space="preserve">Будем говорить в дальнейшем о модальных суждениях правомерности, подчеркивая, что это не просто проблематические высказывания в живой речи, но высказывания в формальной логической системе, которую мы строим. </w:t>
      </w:r>
    </w:p>
    <w:p w14:paraId="6AC80758" w14:textId="77777777" w:rsidR="00F96D03" w:rsidRDefault="00F96D03" w:rsidP="00F96D03">
      <w:pPr>
        <w:contextualSpacing/>
        <w:jc w:val="both"/>
      </w:pPr>
      <w:r>
        <w:tab/>
        <w:t>Рассмотрим нами восемь квадратных матриц:</w:t>
      </w:r>
    </w:p>
    <w:p w14:paraId="16CEA465" w14:textId="77777777" w:rsidR="00F96D03" w:rsidRDefault="00F96D03" w:rsidP="00F96D03">
      <w:pPr>
        <w:contextualSpacing/>
        <w:jc w:val="both"/>
      </w:pPr>
    </w:p>
    <w:p w14:paraId="1085800D" w14:textId="77777777" w:rsidR="00F96D03" w:rsidRPr="00853AA2" w:rsidRDefault="00F96D03" w:rsidP="00F96D03">
      <w:pPr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Pr="00853AA2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  <w:r w:rsidRPr="00853AA2">
        <w:rPr>
          <w:rFonts w:eastAsiaTheme="minorEastAsia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  <w:r w:rsidRPr="00853AA2">
        <w:rPr>
          <w:rFonts w:eastAsiaTheme="minorEastAsia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</m:m>
          </m:e>
        </m:d>
      </m:oMath>
      <w:r w:rsidRPr="00853AA2">
        <w:rPr>
          <w:rFonts w:eastAsiaTheme="minorEastAsia"/>
          <w:sz w:val="20"/>
          <w:szCs w:val="20"/>
        </w:rPr>
        <w:t>,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</m:oMath>
    </w:p>
    <w:p w14:paraId="6C8E1F87" w14:textId="77777777" w:rsidR="00F96D03" w:rsidRPr="00853AA2" w:rsidRDefault="00F96D03" w:rsidP="00F96D03">
      <w:pPr>
        <w:jc w:val="center"/>
        <w:rPr>
          <w:rFonts w:eastAsiaTheme="minorEastAsia"/>
          <w:sz w:val="20"/>
          <w:szCs w:val="20"/>
        </w:rPr>
      </w:pPr>
    </w:p>
    <w:p w14:paraId="235C6FB6" w14:textId="77777777" w:rsidR="00F96D03" w:rsidRPr="00853AA2" w:rsidRDefault="00AF61BE" w:rsidP="00F96D03">
      <w:pPr>
        <w:jc w:val="center"/>
        <w:rPr>
          <w:rFonts w:eastAsiaTheme="minorEastAsia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</m:m>
          </m:e>
        </m:d>
      </m:oMath>
      <w:r w:rsidR="00F96D03" w:rsidRPr="00853AA2">
        <w:rPr>
          <w:rFonts w:eastAsiaTheme="minorEastAsia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="00F96D03" w:rsidRPr="00853AA2">
        <w:rPr>
          <w:rFonts w:eastAsiaTheme="minorEastAsia"/>
          <w:sz w:val="20"/>
          <w:szCs w:val="20"/>
        </w:rPr>
        <w:t>,</w:t>
      </w:r>
      <m:oMath>
        <m:r>
          <w:rPr>
            <w:rFonts w:ascii="Cambria Math" w:hAnsi="Cambria Math"/>
            <w:sz w:val="20"/>
            <w:szCs w:val="20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  <w:r w:rsidR="00F96D03" w:rsidRPr="00853AA2">
        <w:rPr>
          <w:rFonts w:eastAsiaTheme="minorEastAsia"/>
          <w:sz w:val="20"/>
          <w:szCs w:val="20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</w:p>
    <w:p w14:paraId="2C3661B9" w14:textId="77777777" w:rsidR="00F96D03" w:rsidRDefault="00F96D03" w:rsidP="00F96D03">
      <w:pPr>
        <w:jc w:val="center"/>
      </w:pPr>
    </w:p>
    <w:p w14:paraId="3D4FD06C" w14:textId="77777777" w:rsidR="00F96D03" w:rsidRPr="00B70ADE" w:rsidRDefault="00F96D03" w:rsidP="00F96D03">
      <w:pPr>
        <w:ind w:firstLine="708"/>
        <w:jc w:val="both"/>
      </w:pPr>
      <w:r>
        <w:t xml:space="preserve">Видим, что в каждой строке этих матриц – либо 1, либо 0, либо –1, и то же – в каждом столбце (и мы видим, что ни одно число не повторяется дважды и всегда присутствует 0). Всего существует 8 таких матриц.  Каждое число рассматриваем как результат оценки суждения под углом зрения его правомерности (в этом случае важно отметить, что испытания производятся в уме, рефлексивно, хотя источник информации может быть внешним – это </w:t>
      </w:r>
      <w:r w:rsidRPr="00B80840">
        <w:rPr>
          <w:i/>
        </w:rPr>
        <w:t>стимул</w:t>
      </w:r>
      <w:r>
        <w:t xml:space="preserve">, переживаемый как </w:t>
      </w:r>
      <w:r w:rsidRPr="00B80840">
        <w:rPr>
          <w:i/>
        </w:rPr>
        <w:t>данность</w:t>
      </w:r>
      <w:r>
        <w:t xml:space="preserve">). </w:t>
      </w:r>
    </w:p>
    <w:p w14:paraId="39FB8D63" w14:textId="77777777" w:rsidR="00F96D03" w:rsidRDefault="00F96D03" w:rsidP="00F96D03">
      <w:pPr>
        <w:ind w:firstLine="708"/>
        <w:jc w:val="both"/>
      </w:pPr>
      <w:r>
        <w:t xml:space="preserve">Различаются </w:t>
      </w:r>
      <w:r w:rsidRPr="0075389D">
        <w:rPr>
          <w:b/>
        </w:rPr>
        <w:t xml:space="preserve">моменты </w:t>
      </w:r>
      <w:r>
        <w:t xml:space="preserve">оценки. Одна из них – в данный момент («что имеем сейчас»), другая – в различимо следующий момент, имея характер прогноза («чего ожидаем потом»). То есть проблематические суждения понимаются нетрадиционно, хотя думается, что вполне приемлемым образом – не статически, а динамически: в соотнесении того, что </w:t>
      </w:r>
      <w:r w:rsidRPr="00131C80">
        <w:rPr>
          <w:i/>
        </w:rPr>
        <w:t>есть</w:t>
      </w:r>
      <w:r>
        <w:t xml:space="preserve"> и того, что </w:t>
      </w:r>
      <w:r w:rsidRPr="00131C80">
        <w:rPr>
          <w:i/>
        </w:rPr>
        <w:t>будет</w:t>
      </w:r>
      <w:r>
        <w:t>.</w:t>
      </w:r>
    </w:p>
    <w:p w14:paraId="026BD3C1" w14:textId="07236E0E" w:rsidR="00F96D03" w:rsidRDefault="00F96D03" w:rsidP="00F96D03">
      <w:pPr>
        <w:jc w:val="both"/>
        <w:rPr>
          <w:rFonts w:eastAsiaTheme="minorEastAsia"/>
          <w:i/>
          <w:lang w:val="en-US"/>
        </w:rPr>
      </w:pPr>
      <w:r>
        <w:tab/>
        <w:t xml:space="preserve">Интерпретируем числа в </w:t>
      </w:r>
      <w:r w:rsidRPr="006F5EAB">
        <w:rPr>
          <w:i/>
        </w:rPr>
        <w:t>первой строке</w:t>
      </w:r>
      <w:r>
        <w:t xml:space="preserve"> матрицы как результаты проверки суждения </w:t>
      </w:r>
      <w:r w:rsidRPr="00EB563F">
        <w:rPr>
          <w:iCs/>
        </w:rPr>
        <w:t>с</w:t>
      </w:r>
      <w:r>
        <w:t xml:space="preserve"> целью</w:t>
      </w:r>
      <w:r w:rsidRPr="00474986">
        <w:t xml:space="preserve"> его </w:t>
      </w:r>
      <w:r w:rsidR="006212BE" w:rsidRPr="00DB42C7">
        <w:rPr>
          <w:i/>
        </w:rPr>
        <w:t>подтверждения</w:t>
      </w:r>
      <w:r w:rsidR="006212BE" w:rsidRPr="00474986">
        <w:t xml:space="preserve">: </w:t>
      </w:r>
      <w:r w:rsidR="006212BE">
        <w:t>+</w:t>
      </w:r>
      <w:r w:rsidRPr="00474986">
        <w:t>1</w:t>
      </w:r>
      <w:r w:rsidRPr="00DD18A0">
        <w:t>/</w:t>
      </w:r>
      <w:r>
        <w:t>–1</w:t>
      </w:r>
      <w:r w:rsidRPr="00DD18A0">
        <w:t>/ 0</w:t>
      </w:r>
      <w:r>
        <w:t xml:space="preserve"> – </w:t>
      </w:r>
      <w:r w:rsidRPr="00474986">
        <w:t>позитивный</w:t>
      </w:r>
      <w:r>
        <w:t xml:space="preserve"> </w:t>
      </w:r>
      <w:r w:rsidRPr="00DD18A0">
        <w:t xml:space="preserve">/ </w:t>
      </w:r>
      <w:r>
        <w:t>негативный/ неопределенный</w:t>
      </w:r>
      <w:r w:rsidRPr="00474986">
        <w:t xml:space="preserve"> исход</w:t>
      </w:r>
      <w:r>
        <w:t>ы</w:t>
      </w:r>
      <w:r w:rsidRPr="00474986">
        <w:t xml:space="preserve"> </w:t>
      </w:r>
      <w:r>
        <w:t xml:space="preserve">  п</w:t>
      </w:r>
      <w:r w:rsidRPr="00474986">
        <w:t>р</w:t>
      </w:r>
      <w:r>
        <w:t>оверки («неизвестно»).</w:t>
      </w:r>
      <w:r w:rsidRPr="00474986">
        <w:t xml:space="preserve"> </w:t>
      </w:r>
      <w:r>
        <w:t xml:space="preserve">Числа </w:t>
      </w:r>
      <w:r w:rsidRPr="006F5EAB">
        <w:rPr>
          <w:i/>
        </w:rPr>
        <w:t>во второй строке</w:t>
      </w:r>
      <w:r w:rsidRPr="00474986">
        <w:t xml:space="preserve"> – </w:t>
      </w:r>
      <w:r>
        <w:t xml:space="preserve">как </w:t>
      </w:r>
      <w:r w:rsidRPr="00474986">
        <w:t>р</w:t>
      </w:r>
      <w:r>
        <w:t xml:space="preserve">езультаты испытания суждения </w:t>
      </w:r>
      <w:r>
        <w:rPr>
          <w:i/>
          <w:lang w:val="en-US"/>
        </w:rPr>
        <w:t>j</w:t>
      </w:r>
      <w:r w:rsidRPr="00DB42C7">
        <w:rPr>
          <w:i/>
        </w:rPr>
        <w:t xml:space="preserve"> </w:t>
      </w:r>
      <w:r>
        <w:t xml:space="preserve">с целью его </w:t>
      </w:r>
      <w:r w:rsidRPr="00DB42C7">
        <w:rPr>
          <w:i/>
        </w:rPr>
        <w:t xml:space="preserve">опровержения </w:t>
      </w:r>
      <w:r w:rsidRPr="00474986">
        <w:t>(«фальсификации», по К. Попперу): –1</w:t>
      </w:r>
      <w:r w:rsidRPr="00DD18A0">
        <w:t>/+1/0</w:t>
      </w:r>
      <w:r w:rsidRPr="00474986">
        <w:t xml:space="preserve"> – </w:t>
      </w:r>
      <w:r>
        <w:t xml:space="preserve">(опровержение </w:t>
      </w:r>
      <w:r w:rsidRPr="00DD18A0">
        <w:t xml:space="preserve">/ </w:t>
      </w:r>
      <w:r>
        <w:t xml:space="preserve">защита </w:t>
      </w:r>
      <w:r>
        <w:rPr>
          <w:i/>
        </w:rPr>
        <w:t>/</w:t>
      </w:r>
      <w:r>
        <w:t xml:space="preserve"> </w:t>
      </w:r>
      <w:r w:rsidRPr="00474986">
        <w:t>неопределенный резул</w:t>
      </w:r>
      <w:r>
        <w:t>ьтат тестирования («неизвестно»)</w:t>
      </w:r>
      <w:r w:rsidRPr="00474986">
        <w:t xml:space="preserve">. </w:t>
      </w:r>
      <w:r w:rsidRPr="00DD18A0">
        <w:rPr>
          <w:rFonts w:eastAsiaTheme="minorEastAsia"/>
        </w:rPr>
        <w:t xml:space="preserve">В левом </w:t>
      </w:r>
      <w:r w:rsidRPr="00DD18A0">
        <w:rPr>
          <w:rFonts w:eastAsiaTheme="minorEastAsia"/>
          <w:i/>
        </w:rPr>
        <w:t>столбце,</w:t>
      </w:r>
      <w:r w:rsidRPr="00DD18A0">
        <w:rPr>
          <w:rFonts w:eastAsiaTheme="minorEastAsia"/>
        </w:rPr>
        <w:t xml:space="preserve"> аналогично, – данные о результатах проверки </w:t>
      </w:r>
      <w:r w:rsidRPr="00DD18A0">
        <w:rPr>
          <w:rFonts w:eastAsiaTheme="minorEastAsia"/>
          <w:i/>
        </w:rPr>
        <w:t>сейчас</w:t>
      </w:r>
      <w:r w:rsidRPr="00DD18A0">
        <w:rPr>
          <w:rFonts w:eastAsiaTheme="minorEastAsia"/>
        </w:rPr>
        <w:t xml:space="preserve">, а в правом столбце – прогнозируемые данные о результатах проверки сразу </w:t>
      </w:r>
      <w:r w:rsidRPr="00DD18A0">
        <w:rPr>
          <w:rFonts w:eastAsiaTheme="minorEastAsia"/>
          <w:i/>
        </w:rPr>
        <w:t xml:space="preserve">после </w:t>
      </w:r>
      <w:r w:rsidRPr="00DD18A0">
        <w:rPr>
          <w:rFonts w:eastAsiaTheme="minorEastAsia"/>
        </w:rPr>
        <w:t xml:space="preserve">(см. </w:t>
      </w:r>
      <w:r w:rsidRPr="00DB42C7">
        <w:rPr>
          <w:rFonts w:eastAsiaTheme="minorEastAsia"/>
          <w:lang w:val="en-US"/>
        </w:rPr>
        <w:t>Схему 1)</w:t>
      </w:r>
      <w:r w:rsidRPr="009D6422">
        <w:rPr>
          <w:rFonts w:eastAsiaTheme="minorEastAsia"/>
          <w:i/>
          <w:lang w:val="en-US"/>
        </w:rPr>
        <w:t xml:space="preserve"> </w:t>
      </w:r>
    </w:p>
    <w:p w14:paraId="7DA73CD8" w14:textId="77777777" w:rsidR="00F96D03" w:rsidRDefault="00F96D03" w:rsidP="00F96D03">
      <w:pPr>
        <w:jc w:val="both"/>
        <w:rPr>
          <w:rFonts w:eastAsiaTheme="minorEastAsia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681"/>
      </w:tblGrid>
      <w:tr w:rsidR="00F96D03" w:rsidRPr="00962D7D" w14:paraId="18B5B955" w14:textId="77777777" w:rsidTr="006E273E">
        <w:tc>
          <w:tcPr>
            <w:tcW w:w="3964" w:type="dxa"/>
          </w:tcPr>
          <w:p w14:paraId="13D63158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2FC5BA" w14:textId="77777777" w:rsidR="00F96D03" w:rsidRPr="00962D7D" w:rsidRDefault="00F96D03" w:rsidP="006E273E">
            <w:pPr>
              <w:contextualSpacing/>
              <w:jc w:val="center"/>
              <w:rPr>
                <w:sz w:val="20"/>
                <w:szCs w:val="20"/>
              </w:rPr>
            </w:pPr>
            <w:r w:rsidRPr="00962D7D">
              <w:rPr>
                <w:sz w:val="20"/>
                <w:szCs w:val="20"/>
              </w:rPr>
              <w:t>в данный момент</w:t>
            </w:r>
          </w:p>
        </w:tc>
        <w:tc>
          <w:tcPr>
            <w:tcW w:w="2681" w:type="dxa"/>
          </w:tcPr>
          <w:p w14:paraId="12C1325C" w14:textId="77777777" w:rsidR="00F96D03" w:rsidRPr="00962D7D" w:rsidRDefault="00F96D03" w:rsidP="006E273E">
            <w:pPr>
              <w:contextualSpacing/>
              <w:jc w:val="center"/>
              <w:rPr>
                <w:sz w:val="20"/>
                <w:szCs w:val="20"/>
              </w:rPr>
            </w:pPr>
            <w:r w:rsidRPr="00962D7D">
              <w:rPr>
                <w:sz w:val="20"/>
                <w:szCs w:val="20"/>
              </w:rPr>
              <w:t>сразу после</w:t>
            </w:r>
          </w:p>
        </w:tc>
      </w:tr>
      <w:tr w:rsidR="00F96D03" w:rsidRPr="00962D7D" w14:paraId="5968035B" w14:textId="77777777" w:rsidTr="006E273E">
        <w:tc>
          <w:tcPr>
            <w:tcW w:w="3964" w:type="dxa"/>
          </w:tcPr>
          <w:p w14:paraId="0E93B76A" w14:textId="77777777" w:rsidR="00F96D03" w:rsidRPr="00962D7D" w:rsidRDefault="00F96D03" w:rsidP="006E273E">
            <w:pPr>
              <w:contextualSpacing/>
              <w:jc w:val="center"/>
              <w:rPr>
                <w:sz w:val="20"/>
                <w:szCs w:val="20"/>
              </w:rPr>
            </w:pPr>
            <w:r w:rsidRPr="00962D7D">
              <w:rPr>
                <w:sz w:val="20"/>
                <w:szCs w:val="20"/>
              </w:rPr>
              <w:t xml:space="preserve">Аргумент-подтверждение высказывания </w:t>
            </w:r>
          </w:p>
          <w:p w14:paraId="53F02690" w14:textId="77777777" w:rsidR="00F96D03" w:rsidRPr="00962D7D" w:rsidRDefault="00F96D03" w:rsidP="006E273E">
            <w:pPr>
              <w:contextualSpacing/>
              <w:jc w:val="center"/>
              <w:rPr>
                <w:sz w:val="20"/>
                <w:szCs w:val="20"/>
              </w:rPr>
            </w:pPr>
            <w:r w:rsidRPr="00962D7D">
              <w:rPr>
                <w:sz w:val="20"/>
                <w:szCs w:val="20"/>
              </w:rPr>
              <w:t>(в его пользу, = аргумент «за»)</w:t>
            </w:r>
          </w:p>
        </w:tc>
        <w:tc>
          <w:tcPr>
            <w:tcW w:w="2694" w:type="dxa"/>
          </w:tcPr>
          <w:p w14:paraId="3F043FF9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  <w:p w14:paraId="21170F3F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  <w:vertAlign w:val="subscript"/>
              </w:rPr>
            </w:pPr>
            <w:r w:rsidRPr="00962D7D">
              <w:rPr>
                <w:i/>
                <w:sz w:val="20"/>
                <w:szCs w:val="20"/>
                <w:lang w:val="en-US"/>
              </w:rPr>
              <w:t>x</w:t>
            </w:r>
            <w:r w:rsidRPr="00962D7D">
              <w:rPr>
                <w:i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681" w:type="dxa"/>
          </w:tcPr>
          <w:p w14:paraId="0CB0AAEC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  <w:p w14:paraId="7099DAB3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  <w:vertAlign w:val="subscript"/>
              </w:rPr>
            </w:pPr>
            <w:r w:rsidRPr="00962D7D">
              <w:rPr>
                <w:i/>
                <w:sz w:val="20"/>
                <w:szCs w:val="20"/>
              </w:rPr>
              <w:t>x</w:t>
            </w:r>
            <w:r w:rsidRPr="00962D7D">
              <w:rPr>
                <w:i/>
                <w:sz w:val="20"/>
                <w:szCs w:val="20"/>
                <w:vertAlign w:val="subscript"/>
              </w:rPr>
              <w:t>12</w:t>
            </w:r>
          </w:p>
        </w:tc>
      </w:tr>
      <w:tr w:rsidR="00F96D03" w:rsidRPr="00962D7D" w14:paraId="7B376D79" w14:textId="77777777" w:rsidTr="006E273E">
        <w:tc>
          <w:tcPr>
            <w:tcW w:w="3964" w:type="dxa"/>
          </w:tcPr>
          <w:p w14:paraId="06559D7E" w14:textId="77777777" w:rsidR="00F96D03" w:rsidRPr="00962D7D" w:rsidRDefault="00F96D03" w:rsidP="006E273E">
            <w:pPr>
              <w:contextualSpacing/>
              <w:jc w:val="center"/>
              <w:rPr>
                <w:sz w:val="20"/>
                <w:szCs w:val="20"/>
              </w:rPr>
            </w:pPr>
            <w:r w:rsidRPr="00962D7D">
              <w:rPr>
                <w:sz w:val="20"/>
                <w:szCs w:val="20"/>
              </w:rPr>
              <w:t xml:space="preserve">Аргумент-опровержение </w:t>
            </w:r>
            <w:r w:rsidRPr="00962D7D">
              <w:rPr>
                <w:i/>
                <w:sz w:val="20"/>
                <w:szCs w:val="20"/>
              </w:rPr>
              <w:t>контр</w:t>
            </w:r>
            <w:r w:rsidRPr="00962D7D">
              <w:rPr>
                <w:sz w:val="20"/>
                <w:szCs w:val="20"/>
              </w:rPr>
              <w:t xml:space="preserve">аргумента к высказыванию </w:t>
            </w:r>
          </w:p>
          <w:p w14:paraId="1D879FAD" w14:textId="77777777" w:rsidR="00F96D03" w:rsidRPr="00962D7D" w:rsidRDefault="00F96D03" w:rsidP="006E273E">
            <w:pPr>
              <w:contextualSpacing/>
              <w:jc w:val="center"/>
              <w:rPr>
                <w:sz w:val="20"/>
                <w:szCs w:val="20"/>
              </w:rPr>
            </w:pPr>
            <w:r w:rsidRPr="00962D7D">
              <w:rPr>
                <w:sz w:val="20"/>
                <w:szCs w:val="20"/>
              </w:rPr>
              <w:t>(в его защиту, = аргумент «против против»)</w:t>
            </w:r>
          </w:p>
        </w:tc>
        <w:tc>
          <w:tcPr>
            <w:tcW w:w="2694" w:type="dxa"/>
          </w:tcPr>
          <w:p w14:paraId="77056C76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  <w:p w14:paraId="261EE90C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  <w:vertAlign w:val="subscript"/>
              </w:rPr>
            </w:pPr>
            <w:r w:rsidRPr="00962D7D">
              <w:rPr>
                <w:i/>
                <w:sz w:val="20"/>
                <w:szCs w:val="20"/>
              </w:rPr>
              <w:t>x</w:t>
            </w:r>
            <w:r w:rsidRPr="00962D7D">
              <w:rPr>
                <w:i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2681" w:type="dxa"/>
          </w:tcPr>
          <w:p w14:paraId="0ADF46B5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  <w:p w14:paraId="32A83CF6" w14:textId="77777777" w:rsidR="00F96D03" w:rsidRPr="00962D7D" w:rsidRDefault="00F96D03" w:rsidP="006E273E">
            <w:pPr>
              <w:contextualSpacing/>
              <w:jc w:val="center"/>
              <w:rPr>
                <w:i/>
                <w:sz w:val="20"/>
                <w:szCs w:val="20"/>
                <w:vertAlign w:val="subscript"/>
              </w:rPr>
            </w:pPr>
            <w:r w:rsidRPr="00962D7D">
              <w:rPr>
                <w:i/>
                <w:sz w:val="20"/>
                <w:szCs w:val="20"/>
              </w:rPr>
              <w:t>x</w:t>
            </w:r>
            <w:r w:rsidRPr="00962D7D">
              <w:rPr>
                <w:i/>
                <w:sz w:val="20"/>
                <w:szCs w:val="20"/>
                <w:vertAlign w:val="subscript"/>
              </w:rPr>
              <w:t>22</w:t>
            </w:r>
          </w:p>
        </w:tc>
      </w:tr>
    </w:tbl>
    <w:p w14:paraId="186FBF6F" w14:textId="77777777" w:rsidR="00F96D03" w:rsidRPr="008D75D7" w:rsidRDefault="00F96D03" w:rsidP="00F96D03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С</w:t>
      </w:r>
      <w:r w:rsidRPr="008D75D7">
        <w:rPr>
          <w:rFonts w:eastAsiaTheme="minorEastAsia"/>
          <w:sz w:val="22"/>
          <w:szCs w:val="22"/>
        </w:rPr>
        <w:t>хема 1. Матричная форма репрезентации рефлексивных проблематических высказываний</w:t>
      </w:r>
      <w:r>
        <w:rPr>
          <w:rFonts w:eastAsiaTheme="minorEastAsia"/>
          <w:sz w:val="22"/>
          <w:szCs w:val="22"/>
        </w:rPr>
        <w:t xml:space="preserve"> </w:t>
      </w:r>
    </w:p>
    <w:p w14:paraId="120FBE33" w14:textId="136FE46D" w:rsidR="00F96D03" w:rsidRDefault="00F96D03" w:rsidP="00F96D03">
      <w:pPr>
        <w:ind w:firstLine="708"/>
        <w:contextualSpacing/>
        <w:jc w:val="both"/>
      </w:pPr>
      <w:r w:rsidRPr="00474986">
        <w:lastRenderedPageBreak/>
        <w:t xml:space="preserve">Об </w:t>
      </w:r>
      <w:r>
        <w:t>аргументах в пользу высказываний</w:t>
      </w:r>
      <w:r w:rsidRPr="00474986">
        <w:t xml:space="preserve"> говори</w:t>
      </w:r>
      <w:r>
        <w:t>м</w:t>
      </w:r>
      <w:r w:rsidRPr="00474986">
        <w:t xml:space="preserve"> «аргументы </w:t>
      </w:r>
      <w:r w:rsidRPr="00DD18A0">
        <w:t>“за”</w:t>
      </w:r>
      <w:r w:rsidRPr="00474986">
        <w:t xml:space="preserve">», </w:t>
      </w:r>
      <w:r w:rsidR="00957424" w:rsidRPr="00474986">
        <w:t>об аргументах,</w:t>
      </w:r>
      <w:r w:rsidRPr="00474986">
        <w:t xml:space="preserve"> направле</w:t>
      </w:r>
      <w:r>
        <w:t>нных на опровержение</w:t>
      </w:r>
      <w:r w:rsidRPr="00474986">
        <w:t xml:space="preserve"> – «контраргументы </w:t>
      </w:r>
      <w:r w:rsidRPr="00DD18A0">
        <w:t>“против”</w:t>
      </w:r>
      <w:r>
        <w:t xml:space="preserve">». Исключаем </w:t>
      </w:r>
      <w:r w:rsidRPr="00474986">
        <w:t xml:space="preserve">возможность </w:t>
      </w:r>
      <w:r w:rsidRPr="006F5EAB">
        <w:rPr>
          <w:i/>
        </w:rPr>
        <w:t>одновременно</w:t>
      </w:r>
      <w:r>
        <w:rPr>
          <w:i/>
        </w:rPr>
        <w:t xml:space="preserve">го </w:t>
      </w:r>
      <w:r>
        <w:t xml:space="preserve">тестирования </w:t>
      </w:r>
      <w:r>
        <w:rPr>
          <w:i/>
        </w:rPr>
        <w:t>а</w:t>
      </w:r>
      <w:r w:rsidRPr="006F5EAB">
        <w:rPr>
          <w:i/>
        </w:rPr>
        <w:t xml:space="preserve">ргумента </w:t>
      </w:r>
      <w:r w:rsidRPr="00474986">
        <w:t>и</w:t>
      </w:r>
      <w:r w:rsidRPr="006F5EAB">
        <w:rPr>
          <w:i/>
        </w:rPr>
        <w:t xml:space="preserve"> контраргумента</w:t>
      </w:r>
      <w:r w:rsidRPr="00474986">
        <w:t xml:space="preserve"> </w:t>
      </w:r>
      <w:r>
        <w:t>(</w:t>
      </w:r>
      <w:r w:rsidRPr="00474986">
        <w:t>как сейчас, так и потом</w:t>
      </w:r>
      <w:r>
        <w:t>)</w:t>
      </w:r>
      <w:r w:rsidRPr="00474986">
        <w:t xml:space="preserve">. </w:t>
      </w:r>
      <w:r>
        <w:t xml:space="preserve">Поэтому </w:t>
      </w:r>
      <w:r w:rsidRPr="00474986">
        <w:t>в строк</w:t>
      </w:r>
      <w:r>
        <w:t>ах</w:t>
      </w:r>
      <w:r w:rsidRPr="00474986">
        <w:t xml:space="preserve"> и </w:t>
      </w:r>
      <w:r>
        <w:t>с</w:t>
      </w:r>
      <w:r w:rsidRPr="00474986">
        <w:t>толбц</w:t>
      </w:r>
      <w:r>
        <w:t>ах обязательно есть</w:t>
      </w:r>
      <w:r w:rsidRPr="00474986">
        <w:t xml:space="preserve"> «0» (</w:t>
      </w:r>
      <w:r>
        <w:t xml:space="preserve">= </w:t>
      </w:r>
      <w:r w:rsidRPr="00474986">
        <w:t xml:space="preserve">проверка не состоялась, положение дел неизвестно). Таким образом, всегда остается </w:t>
      </w:r>
      <w:r w:rsidRPr="006F5EAB">
        <w:rPr>
          <w:i/>
        </w:rPr>
        <w:t>неясным</w:t>
      </w:r>
      <w:r>
        <w:t>, считать ли модальное суждение</w:t>
      </w:r>
      <w:r w:rsidRPr="00474986">
        <w:t xml:space="preserve"> </w:t>
      </w:r>
      <w:r>
        <w:t xml:space="preserve">окончательно </w:t>
      </w:r>
      <w:r w:rsidRPr="00474986">
        <w:t xml:space="preserve">подтвержденным или не подтвержденным, опровергнутым или защищенным, что придает </w:t>
      </w:r>
      <w:r>
        <w:t xml:space="preserve">именно </w:t>
      </w:r>
      <w:r w:rsidRPr="00DE55CA">
        <w:rPr>
          <w:i/>
        </w:rPr>
        <w:t>проблемный</w:t>
      </w:r>
      <w:r w:rsidRPr="00474986">
        <w:t xml:space="preserve"> характер</w:t>
      </w:r>
      <w:r>
        <w:t>,</w:t>
      </w:r>
      <w:r w:rsidRPr="00474986">
        <w:t xml:space="preserve"> в каждом интервале текущего времени</w:t>
      </w:r>
      <w:r>
        <w:t>,</w:t>
      </w:r>
      <w:r w:rsidRPr="00474986">
        <w:t xml:space="preserve"> субъективным оценкам происходящего</w:t>
      </w:r>
      <w:r>
        <w:rPr>
          <w:rStyle w:val="a5"/>
        </w:rPr>
        <w:footnoteReference w:id="3"/>
      </w:r>
      <w:r w:rsidRPr="00474986">
        <w:t>.</w:t>
      </w:r>
    </w:p>
    <w:p w14:paraId="010058D6" w14:textId="77777777" w:rsidR="00F96D03" w:rsidRDefault="00F96D03" w:rsidP="00F96D03">
      <w:pPr>
        <w:ind w:firstLine="708"/>
        <w:jc w:val="both"/>
      </w:pPr>
      <w:r>
        <w:t>Принимая эти правила, мы имеем дело с некоторым многообразием суждений правомерности</w:t>
      </w:r>
      <w:r>
        <w:rPr>
          <w:rStyle w:val="a5"/>
        </w:rPr>
        <w:footnoteReference w:id="4"/>
      </w:r>
      <w:r>
        <w:t xml:space="preserve">: </w:t>
      </w:r>
    </w:p>
    <w:p w14:paraId="055CC6F6" w14:textId="7541C7BB" w:rsidR="00F96D03" w:rsidRPr="002F5581" w:rsidRDefault="00F96D03" w:rsidP="00F96D03">
      <w:pPr>
        <w:ind w:firstLine="426"/>
        <w:jc w:val="both"/>
        <w:rPr>
          <w:i/>
        </w:rPr>
      </w:pPr>
      <m:oMath>
        <m:r>
          <w:rPr>
            <w:rFonts w:ascii="Cambria Math" w:hAnsi="Cambria Math"/>
            <w:sz w:val="20"/>
            <w:szCs w:val="20"/>
          </w:rPr>
          <m:t xml:space="preserve">1.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0  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Pr="00474986">
        <w:rPr>
          <w:rFonts w:eastAsiaTheme="minorEastAsia"/>
          <w:sz w:val="19"/>
          <w:szCs w:val="19"/>
        </w:rPr>
        <w:t xml:space="preserve"> </w:t>
      </w:r>
      <w:r w:rsidRPr="00474986">
        <w:rPr>
          <w:rFonts w:eastAsiaTheme="minorEastAsia"/>
          <w:sz w:val="16"/>
          <w:szCs w:val="16"/>
        </w:rPr>
        <w:t xml:space="preserve"> </w:t>
      </w:r>
      <w:r w:rsidRPr="00474986">
        <w:rPr>
          <w:rFonts w:eastAsiaTheme="minorEastAsia"/>
          <w:sz w:val="20"/>
          <w:szCs w:val="20"/>
        </w:rPr>
        <w:t xml:space="preserve">– </w:t>
      </w:r>
      <w:r w:rsidRPr="00DD18A0">
        <w:rPr>
          <w:rFonts w:eastAsiaTheme="minorEastAsia"/>
          <w:i/>
        </w:rPr>
        <w:t>подтверждаю</w:t>
      </w:r>
      <w:r w:rsidRPr="00474986">
        <w:rPr>
          <w:rFonts w:eastAsiaTheme="minorEastAsia"/>
        </w:rPr>
        <w:t xml:space="preserve">: в </w:t>
      </w:r>
      <w:r w:rsidRPr="00474986">
        <w:t>данный момент найден аргумент «за», а в последующий момент считаю возмож</w:t>
      </w:r>
      <w:r>
        <w:t xml:space="preserve">ным отклонить аргумент «против» </w:t>
      </w:r>
    </w:p>
    <w:p w14:paraId="53498E34" w14:textId="54D4D1AD" w:rsidR="00F96D03" w:rsidRPr="00B63C6D" w:rsidRDefault="00F96D03" w:rsidP="00F96D03">
      <w:pPr>
        <w:ind w:firstLine="426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  <w:sz w:val="20"/>
            <w:szCs w:val="20"/>
          </w:rPr>
          <m:t>2.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  <w:r w:rsidRPr="00474986">
        <w:rPr>
          <w:rFonts w:eastAsiaTheme="minorEastAsia"/>
        </w:rPr>
        <w:t xml:space="preserve"> – </w:t>
      </w:r>
      <w:r w:rsidRPr="00DD18A0">
        <w:rPr>
          <w:rFonts w:eastAsiaTheme="minorEastAsia"/>
          <w:i/>
        </w:rPr>
        <w:t>сомневаюсь</w:t>
      </w:r>
      <w:r w:rsidRPr="00474986">
        <w:rPr>
          <w:rFonts w:eastAsiaTheme="minorEastAsia"/>
        </w:rPr>
        <w:t xml:space="preserve">: </w:t>
      </w:r>
      <w:r>
        <w:t>в данный момент</w:t>
      </w:r>
      <w:sdt>
        <w:sdtPr>
          <w:rPr>
            <w:rFonts w:ascii="Cambria Math" w:hAnsi="Cambria Math"/>
            <w:i/>
          </w:rPr>
          <w:id w:val="-491713532"/>
          <w:placeholder>
            <w:docPart w:val="51F57B3D07C4D34CAEE0A443874A31D9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ff5"/>
                <w:rFonts w:ascii="Cambria Math" w:hAnsi="Cambria Math"/>
              </w:rPr>
              <m:t>Место для уравнения.</m:t>
            </m:r>
          </m:oMath>
        </w:sdtContent>
      </w:sdt>
      <w:r w:rsidRPr="00474986">
        <w:t xml:space="preserve"> был подтвержден контраргумент, и, думается, вскоре</w:t>
      </w:r>
      <w:r>
        <w:t xml:space="preserve"> аргумент в пользу суждения не обнаружится </w:t>
      </w:r>
    </w:p>
    <w:p w14:paraId="47E14720" w14:textId="037CB20B" w:rsidR="00F96D03" w:rsidRDefault="00F96D03" w:rsidP="00F96D03">
      <w:pPr>
        <w:ind w:firstLine="426"/>
        <w:jc w:val="both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 xml:space="preserve">3.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 </m:t>
        </m:r>
      </m:oMath>
      <w:r w:rsidRPr="00474986">
        <w:rPr>
          <w:rFonts w:eastAsiaTheme="minorEastAsia"/>
        </w:rPr>
        <w:t xml:space="preserve">–  </w:t>
      </w:r>
      <w:r w:rsidRPr="00DD18A0">
        <w:rPr>
          <w:rFonts w:eastAsiaTheme="minorEastAsia"/>
          <w:i/>
        </w:rPr>
        <w:t>допускаю</w:t>
      </w:r>
      <w:r w:rsidRPr="00474986">
        <w:rPr>
          <w:rFonts w:eastAsiaTheme="minorEastAsia"/>
        </w:rPr>
        <w:t xml:space="preserve">: в данный момент </w:t>
      </w:r>
      <w:r w:rsidRPr="00474986">
        <w:t>опровергнут контраргумент «-», и теперь ожидае</w:t>
      </w:r>
      <w:r>
        <w:t xml:space="preserve">тся подтверждение аргумента «+» </w:t>
      </w:r>
    </w:p>
    <w:p w14:paraId="57C5E7A1" w14:textId="77777777" w:rsidR="00957424" w:rsidRPr="00957424" w:rsidRDefault="00F96D03" w:rsidP="00F96D03">
      <w:pPr>
        <w:ind w:firstLine="426"/>
        <w:jc w:val="both"/>
        <w:rPr>
          <w:rFonts w:eastAsiaTheme="minorEastAsia"/>
        </w:rPr>
      </w:pPr>
      <m:oMath>
        <m:r>
          <w:rPr>
            <w:rFonts w:ascii="Cambria Math" w:hAnsi="Cambria Math"/>
            <w:sz w:val="20"/>
            <w:szCs w:val="20"/>
          </w:rPr>
          <m:t xml:space="preserve">4.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474986">
        <w:rPr>
          <w:rFonts w:eastAsiaTheme="minorEastAsia"/>
          <w:sz w:val="20"/>
          <w:szCs w:val="20"/>
        </w:rPr>
        <w:t xml:space="preserve">– </w:t>
      </w:r>
      <w:r w:rsidRPr="00DD18A0">
        <w:rPr>
          <w:rFonts w:eastAsiaTheme="minorEastAsia"/>
          <w:i/>
        </w:rPr>
        <w:t>не подтверждаю</w:t>
      </w:r>
      <w:r w:rsidRPr="00474986">
        <w:rPr>
          <w:rFonts w:eastAsiaTheme="minorEastAsia"/>
        </w:rPr>
        <w:t xml:space="preserve">: только что </w:t>
      </w:r>
      <w:r w:rsidRPr="00474986">
        <w:t>я исключил аргумент «+» и жду,</w:t>
      </w:r>
      <w:r>
        <w:t xml:space="preserve"> что появится контраргумент «–»</w:t>
      </w:r>
      <m:oMath>
        <m:r>
          <w:rPr>
            <w:rFonts w:ascii="Cambria Math" w:hAnsi="Cambria Math"/>
          </w:rPr>
          <m:t xml:space="preserve"> </m:t>
        </m:r>
      </m:oMath>
    </w:p>
    <w:p w14:paraId="4A2EACF2" w14:textId="51A9B606" w:rsidR="00F96D03" w:rsidRDefault="00F96D03" w:rsidP="00F96D03">
      <w:pPr>
        <w:ind w:firstLine="426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  <w:sz w:val="20"/>
            <w:szCs w:val="20"/>
          </w:rPr>
          <m:t xml:space="preserve">5.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6D1AB1">
        <w:rPr>
          <w:rFonts w:eastAsiaTheme="minorEastAsia"/>
          <w:sz w:val="20"/>
          <w:szCs w:val="20"/>
        </w:rPr>
        <w:t xml:space="preserve">–  </w:t>
      </w:r>
      <w:r w:rsidRPr="00DD18A0">
        <w:rPr>
          <w:rFonts w:eastAsiaTheme="minorEastAsia"/>
          <w:b/>
          <w:i/>
        </w:rPr>
        <w:t>пока</w:t>
      </w:r>
      <w:r w:rsidRPr="00DD18A0">
        <w:rPr>
          <w:rFonts w:eastAsiaTheme="minorEastAsia"/>
          <w:i/>
        </w:rPr>
        <w:t xml:space="preserve"> сомневаюсь</w:t>
      </w:r>
      <w:r w:rsidRPr="00580B7F">
        <w:rPr>
          <w:rFonts w:eastAsiaTheme="minorEastAsia"/>
        </w:rPr>
        <w:t xml:space="preserve">; </w:t>
      </w:r>
      <w:r w:rsidRPr="00DD18A0">
        <w:rPr>
          <w:rFonts w:eastAsiaTheme="minorEastAsia"/>
        </w:rPr>
        <w:t xml:space="preserve">пока </w:t>
      </w:r>
      <w:r w:rsidRPr="00580B7F">
        <w:rPr>
          <w:rFonts w:eastAsiaTheme="minorEastAsia"/>
        </w:rPr>
        <w:t xml:space="preserve">еще </w:t>
      </w:r>
      <w:r w:rsidRPr="00DD18A0">
        <w:rPr>
          <w:rFonts w:eastAsiaTheme="minorEastAsia"/>
        </w:rPr>
        <w:t>(</w:t>
      </w:r>
      <w:r>
        <w:rPr>
          <w:rFonts w:eastAsiaTheme="minorEastAsia"/>
        </w:rPr>
        <w:t>«</w:t>
      </w:r>
      <w:r w:rsidRPr="00DD18A0">
        <w:rPr>
          <w:rFonts w:eastAsiaTheme="minorEastAsia"/>
        </w:rPr>
        <w:t>но не потом</w:t>
      </w:r>
      <w:r>
        <w:rPr>
          <w:rFonts w:eastAsiaTheme="minorEastAsia"/>
        </w:rPr>
        <w:t>»</w:t>
      </w:r>
      <w:r w:rsidRPr="00DD18A0">
        <w:rPr>
          <w:rFonts w:eastAsiaTheme="minorEastAsia"/>
        </w:rPr>
        <w:t>) сомневаюсь в этом</w:t>
      </w:r>
      <w:r w:rsidRPr="00580B7F">
        <w:rPr>
          <w:rFonts w:eastAsiaTheme="minorEastAsia"/>
        </w:rPr>
        <w:t>; потом перестану сомневаться в этом</w:t>
      </w:r>
      <w:r w:rsidRPr="00DD18A0">
        <w:rPr>
          <w:rFonts w:eastAsiaTheme="minorEastAsia"/>
        </w:rPr>
        <w:t xml:space="preserve">. </w:t>
      </w:r>
      <w:r w:rsidRPr="006D1AB1">
        <w:rPr>
          <w:rFonts w:eastAsiaTheme="minorEastAsia"/>
        </w:rPr>
        <w:t>Такова, в частности, «игра» «Да, но…», в кабинете психотерапевта, описанная Э. Берном (</w:t>
      </w:r>
      <w:r w:rsidRPr="006D1AB1">
        <w:rPr>
          <w:rFonts w:eastAsiaTheme="minorEastAsia"/>
          <w:lang w:val="en-US"/>
        </w:rPr>
        <w:t>Berne</w:t>
      </w:r>
      <w:r w:rsidRPr="006D1AB1">
        <w:rPr>
          <w:rFonts w:eastAsiaTheme="minorEastAsia"/>
        </w:rPr>
        <w:t>, 1964); сомнения «А вдруг что-то не так?»; «</w:t>
      </w:r>
      <w:r w:rsidRPr="00DD18A0">
        <w:rPr>
          <w:rFonts w:eastAsiaTheme="minorEastAsia"/>
        </w:rPr>
        <w:t>“</w:t>
      </w:r>
      <w:r w:rsidRPr="006D1AB1">
        <w:rPr>
          <w:rFonts w:eastAsiaTheme="minorEastAsia"/>
        </w:rPr>
        <w:t>Да</w:t>
      </w:r>
      <w:r w:rsidRPr="00DD18A0">
        <w:rPr>
          <w:rFonts w:eastAsiaTheme="minorEastAsia"/>
        </w:rPr>
        <w:t>”</w:t>
      </w:r>
      <w:r w:rsidRPr="006D1AB1">
        <w:rPr>
          <w:rFonts w:eastAsiaTheme="minorEastAsia"/>
        </w:rPr>
        <w:t xml:space="preserve"> пишем, </w:t>
      </w:r>
      <w:r w:rsidRPr="00DD18A0">
        <w:rPr>
          <w:rFonts w:eastAsiaTheme="minorEastAsia"/>
        </w:rPr>
        <w:t>“</w:t>
      </w:r>
      <w:r>
        <w:rPr>
          <w:rFonts w:eastAsiaTheme="minorEastAsia"/>
        </w:rPr>
        <w:t>н</w:t>
      </w:r>
      <w:r w:rsidRPr="006D1AB1">
        <w:rPr>
          <w:rFonts w:eastAsiaTheme="minorEastAsia"/>
        </w:rPr>
        <w:t>ет</w:t>
      </w:r>
      <w:r w:rsidRPr="00DD18A0">
        <w:rPr>
          <w:rFonts w:eastAsiaTheme="minorEastAsia"/>
        </w:rPr>
        <w:t>”</w:t>
      </w:r>
      <w:r w:rsidRPr="006D1AB1">
        <w:rPr>
          <w:rFonts w:eastAsiaTheme="minorEastAsia"/>
        </w:rPr>
        <w:t xml:space="preserve"> в уме», – тенденция к перепроверке позитивных результат</w:t>
      </w:r>
      <w:r>
        <w:rPr>
          <w:rFonts w:eastAsiaTheme="minorEastAsia"/>
        </w:rPr>
        <w:t xml:space="preserve">ов исследования. Интонация «Но» </w:t>
      </w:r>
    </w:p>
    <w:p w14:paraId="7BAD8EE3" w14:textId="55240715" w:rsidR="00F96D03" w:rsidRPr="00DD18A0" w:rsidRDefault="00F96D03" w:rsidP="00F96D03">
      <w:pPr>
        <w:ind w:firstLine="426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  <w:sz w:val="20"/>
            <w:szCs w:val="20"/>
          </w:rPr>
          <m:t>6.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474986">
        <w:rPr>
          <w:rFonts w:eastAsiaTheme="minorEastAsia"/>
          <w:sz w:val="20"/>
          <w:szCs w:val="20"/>
        </w:rPr>
        <w:t>–</w:t>
      </w:r>
      <w:r>
        <w:rPr>
          <w:rFonts w:eastAsiaTheme="minorEastAsia"/>
          <w:sz w:val="20"/>
          <w:szCs w:val="20"/>
        </w:rPr>
        <w:t xml:space="preserve"> </w:t>
      </w:r>
      <w:r w:rsidRPr="00DD18A0">
        <w:rPr>
          <w:rFonts w:eastAsiaTheme="minorEastAsia"/>
          <w:b/>
          <w:i/>
        </w:rPr>
        <w:t>пока</w:t>
      </w:r>
      <w:r w:rsidRPr="00DD18A0">
        <w:rPr>
          <w:rFonts w:eastAsiaTheme="minorEastAsia"/>
          <w:i/>
        </w:rPr>
        <w:t xml:space="preserve"> допускаю</w:t>
      </w:r>
      <w:r>
        <w:rPr>
          <w:rFonts w:eastAsiaTheme="minorEastAsia"/>
        </w:rPr>
        <w:t>;</w:t>
      </w:r>
      <w:r w:rsidRPr="00474986">
        <w:rPr>
          <w:rFonts w:eastAsiaTheme="minorEastAsia"/>
        </w:rPr>
        <w:t xml:space="preserve"> </w:t>
      </w:r>
      <w:r>
        <w:rPr>
          <w:rFonts w:eastAsiaTheme="minorEastAsia"/>
        </w:rPr>
        <w:t>пока ещё</w:t>
      </w:r>
      <w:r w:rsidRPr="00580B7F">
        <w:rPr>
          <w:rFonts w:eastAsiaTheme="minorEastAsia"/>
        </w:rPr>
        <w:t xml:space="preserve"> («но не потом») допускаю это; </w:t>
      </w:r>
      <w:r w:rsidRPr="00DD18A0">
        <w:rPr>
          <w:rFonts w:eastAsiaTheme="minorEastAsia"/>
        </w:rPr>
        <w:t xml:space="preserve">= </w:t>
      </w:r>
      <w:r w:rsidRPr="00580B7F">
        <w:rPr>
          <w:rFonts w:eastAsiaTheme="minorEastAsia"/>
        </w:rPr>
        <w:t xml:space="preserve">потом </w:t>
      </w:r>
      <w:r>
        <w:rPr>
          <w:rFonts w:eastAsiaTheme="minorEastAsia"/>
        </w:rPr>
        <w:t>- /не /</w:t>
      </w:r>
      <w:r w:rsidR="00957424">
        <w:rPr>
          <w:rFonts w:eastAsiaTheme="minorEastAsia"/>
        </w:rPr>
        <w:t xml:space="preserve">факт, </w:t>
      </w:r>
      <w:r w:rsidR="00957424" w:rsidRPr="00580B7F">
        <w:rPr>
          <w:rFonts w:eastAsiaTheme="minorEastAsia"/>
        </w:rPr>
        <w:t>перестану</w:t>
      </w:r>
      <w:r w:rsidRPr="00580B7F">
        <w:rPr>
          <w:rFonts w:eastAsiaTheme="minorEastAsia"/>
        </w:rPr>
        <w:t xml:space="preserve"> допускать это</w:t>
      </w:r>
      <w:r w:rsidRPr="005F339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14:paraId="4C4F8589" w14:textId="62308885" w:rsidR="00F96D03" w:rsidRPr="0063664A" w:rsidRDefault="00F96D03" w:rsidP="00F96D03">
      <w:pPr>
        <w:ind w:firstLine="426"/>
        <w:jc w:val="both"/>
        <w:rPr>
          <w:rFonts w:eastAsiaTheme="minorEastAsia"/>
          <w:i/>
          <w:sz w:val="20"/>
          <w:szCs w:val="20"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>7.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</m:oMath>
      <w:r w:rsidRPr="00B63C6D">
        <w:rPr>
          <w:rFonts w:eastAsiaTheme="minorEastAsia"/>
          <w:sz w:val="20"/>
          <w:szCs w:val="20"/>
        </w:rPr>
        <w:t xml:space="preserve"> – </w:t>
      </w:r>
      <w:r w:rsidRPr="00DE55CA">
        <w:rPr>
          <w:rFonts w:eastAsiaTheme="minorEastAsia"/>
          <w:b/>
          <w:i/>
        </w:rPr>
        <w:t>сейчас</w:t>
      </w:r>
      <w:r>
        <w:rPr>
          <w:rFonts w:eastAsiaTheme="minorEastAsia"/>
          <w:i/>
        </w:rPr>
        <w:t xml:space="preserve"> </w:t>
      </w:r>
      <w:r w:rsidRPr="00B63C6D">
        <w:rPr>
          <w:rFonts w:eastAsiaTheme="minorEastAsia"/>
          <w:i/>
        </w:rPr>
        <w:t>подтверждаю, но</w:t>
      </w:r>
      <w:r>
        <w:rPr>
          <w:rFonts w:eastAsiaTheme="minorEastAsia"/>
          <w:i/>
        </w:rPr>
        <w:t xml:space="preserve">… (то есть </w:t>
      </w:r>
      <w:r w:rsidRPr="00B63C6D">
        <w:rPr>
          <w:rFonts w:eastAsiaTheme="minorEastAsia"/>
          <w:i/>
        </w:rPr>
        <w:t>готов пересмотреть это суждение после</w:t>
      </w:r>
      <w:r>
        <w:rPr>
          <w:rFonts w:eastAsiaTheme="minorEastAsia"/>
        </w:rPr>
        <w:t xml:space="preserve">); </w:t>
      </w:r>
      <w:r>
        <w:rPr>
          <w:rFonts w:eastAsiaTheme="minorEastAsia"/>
          <w:i/>
        </w:rPr>
        <w:t>временно защищаю это</w:t>
      </w:r>
      <w:r>
        <w:rPr>
          <w:rFonts w:eastAsiaTheme="minorEastAsia"/>
        </w:rPr>
        <w:t>;</w:t>
      </w:r>
      <w:r>
        <w:rPr>
          <w:rFonts w:eastAsiaTheme="minorEastAsia"/>
          <w:i/>
        </w:rPr>
        <w:t xml:space="preserve"> </w:t>
      </w:r>
      <w:r w:rsidRPr="00741653">
        <w:rPr>
          <w:rFonts w:eastAsiaTheme="minorEastAsia"/>
        </w:rPr>
        <w:t>еще пока («но только сейчас») подтверждаю это; сейчас я не против, но, в перспективе, не думаю, что останусь при том же мнении.</w:t>
      </w:r>
      <w:r>
        <w:rPr>
          <w:rFonts w:eastAsiaTheme="minorEastAsia"/>
          <w:i/>
        </w:rPr>
        <w:t xml:space="preserve"> </w:t>
      </w:r>
      <w:r w:rsidRPr="00B63C6D">
        <w:rPr>
          <w:rFonts w:eastAsiaTheme="minorEastAsia"/>
        </w:rPr>
        <w:t>Здесь логическое ударение падает на «</w:t>
      </w:r>
      <w:r>
        <w:rPr>
          <w:rFonts w:eastAsiaTheme="minorEastAsia"/>
          <w:i/>
        </w:rPr>
        <w:t>сейчас</w:t>
      </w:r>
      <w:r w:rsidRPr="00B63C6D">
        <w:rPr>
          <w:rFonts w:eastAsiaTheme="minorEastAsia"/>
        </w:rPr>
        <w:t>» в сложноподчиненном предложении. Говорим</w:t>
      </w:r>
      <w:r>
        <w:rPr>
          <w:rFonts w:eastAsiaTheme="minorEastAsia"/>
        </w:rPr>
        <w:t xml:space="preserve">, что </w:t>
      </w:r>
      <w:r w:rsidRPr="00B63C6D">
        <w:rPr>
          <w:rFonts w:eastAsiaTheme="minorEastAsia"/>
        </w:rPr>
        <w:t>«не против», но в голосе звучит</w:t>
      </w:r>
      <w:r>
        <w:rPr>
          <w:rFonts w:eastAsiaTheme="minorEastAsia"/>
        </w:rPr>
        <w:t xml:space="preserve"> «н</w:t>
      </w:r>
      <w:r w:rsidRPr="00B63C6D">
        <w:rPr>
          <w:rFonts w:eastAsiaTheme="minorEastAsia"/>
        </w:rPr>
        <w:t>о</w:t>
      </w:r>
      <w:r>
        <w:rPr>
          <w:rFonts w:eastAsiaTheme="minorEastAsia"/>
        </w:rPr>
        <w:t>…»</w:t>
      </w:r>
      <w:r w:rsidRPr="00B63C6D">
        <w:rPr>
          <w:rFonts w:eastAsiaTheme="minorEastAsia"/>
        </w:rPr>
        <w:t xml:space="preserve"> </w:t>
      </w:r>
    </w:p>
    <w:p w14:paraId="21C2C857" w14:textId="7AF232A0" w:rsidR="00F96D03" w:rsidRPr="00E26CAA" w:rsidRDefault="00F96D03" w:rsidP="00F96D03">
      <w:pPr>
        <w:ind w:firstLine="426"/>
        <w:jc w:val="both"/>
        <w:rPr>
          <w:rFonts w:eastAsiaTheme="minorEastAsia"/>
        </w:rPr>
      </w:pPr>
      <m:oMath>
        <m:r>
          <w:rPr>
            <w:rFonts w:ascii="Cambria Math" w:hAnsi="Cambria Math"/>
            <w:sz w:val="20"/>
            <w:szCs w:val="20"/>
          </w:rPr>
          <m:t>8.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474986">
        <w:rPr>
          <w:rFonts w:eastAsiaTheme="minorEastAsia"/>
          <w:sz w:val="20"/>
          <w:szCs w:val="20"/>
        </w:rPr>
        <w:t>–</w:t>
      </w:r>
      <w:r w:rsidRPr="00DE55CA">
        <w:rPr>
          <w:rFonts w:eastAsiaTheme="minorEastAsia"/>
          <w:b/>
          <w:sz w:val="20"/>
          <w:szCs w:val="20"/>
        </w:rPr>
        <w:t xml:space="preserve"> </w:t>
      </w:r>
      <w:r w:rsidRPr="007D412C">
        <w:rPr>
          <w:rFonts w:eastAsiaTheme="minorEastAsia"/>
          <w:b/>
          <w:i/>
        </w:rPr>
        <w:t xml:space="preserve">сейчас </w:t>
      </w:r>
      <w:r w:rsidRPr="007D412C">
        <w:rPr>
          <w:rFonts w:eastAsiaTheme="minorEastAsia"/>
          <w:i/>
        </w:rPr>
        <w:t xml:space="preserve">не подтверждаю, но… (подразумевается, </w:t>
      </w:r>
      <w:r w:rsidR="00957424" w:rsidRPr="007D412C">
        <w:rPr>
          <w:rFonts w:eastAsiaTheme="minorEastAsia"/>
          <w:i/>
        </w:rPr>
        <w:t>что готов</w:t>
      </w:r>
      <w:r w:rsidRPr="007D412C">
        <w:rPr>
          <w:rFonts w:eastAsiaTheme="minorEastAsia"/>
          <w:i/>
        </w:rPr>
        <w:t xml:space="preserve"> пересмотреть это суждение после)</w:t>
      </w:r>
      <w:r w:rsidRPr="007D412C">
        <w:rPr>
          <w:rFonts w:eastAsiaTheme="minorEastAsia"/>
        </w:rPr>
        <w:t xml:space="preserve">; </w:t>
      </w:r>
      <w:r w:rsidRPr="007D412C">
        <w:rPr>
          <w:rFonts w:eastAsiaTheme="minorEastAsia"/>
          <w:i/>
        </w:rPr>
        <w:t>временно опровергаю это</w:t>
      </w:r>
      <w:r w:rsidRPr="007D412C">
        <w:rPr>
          <w:rFonts w:eastAsiaTheme="minorEastAsia"/>
        </w:rPr>
        <w:t>; с</w:t>
      </w:r>
      <w:r w:rsidRPr="00474986">
        <w:rPr>
          <w:rFonts w:eastAsiaTheme="minorEastAsia"/>
        </w:rPr>
        <w:t xml:space="preserve">талкиваясь с опровержением своих </w:t>
      </w:r>
      <w:r>
        <w:rPr>
          <w:rFonts w:eastAsiaTheme="minorEastAsia"/>
        </w:rPr>
        <w:t>представлений, не теряю надежды</w:t>
      </w:r>
      <w:r w:rsidRPr="00474986">
        <w:rPr>
          <w:rFonts w:eastAsiaTheme="minorEastAsia"/>
        </w:rPr>
        <w:t xml:space="preserve">; хоть </w:t>
      </w:r>
      <w:r>
        <w:rPr>
          <w:rFonts w:eastAsiaTheme="minorEastAsia"/>
        </w:rPr>
        <w:t xml:space="preserve">я </w:t>
      </w:r>
      <w:r w:rsidRPr="00474986">
        <w:rPr>
          <w:rFonts w:eastAsiaTheme="minorEastAsia"/>
        </w:rPr>
        <w:t>и «против»</w:t>
      </w:r>
      <w:r>
        <w:rPr>
          <w:rFonts w:eastAsiaTheme="minorEastAsia"/>
        </w:rPr>
        <w:t xml:space="preserve"> сейчас</w:t>
      </w:r>
      <w:r w:rsidRPr="00474986">
        <w:rPr>
          <w:rFonts w:eastAsiaTheme="minorEastAsia"/>
        </w:rPr>
        <w:t>, но есть перспектива</w:t>
      </w:r>
      <w:r>
        <w:rPr>
          <w:rFonts w:eastAsiaTheme="minorEastAsia"/>
        </w:rPr>
        <w:t xml:space="preserve"> изменить свой взгляд</w:t>
      </w:r>
      <w:r w:rsidRPr="00474986">
        <w:rPr>
          <w:rFonts w:eastAsiaTheme="minorEastAsia"/>
        </w:rPr>
        <w:t xml:space="preserve">. Логическое ударение </w:t>
      </w:r>
      <w:r>
        <w:rPr>
          <w:rFonts w:eastAsiaTheme="minorEastAsia"/>
        </w:rPr>
        <w:t xml:space="preserve">падает </w:t>
      </w:r>
      <w:r w:rsidRPr="00474986">
        <w:rPr>
          <w:rFonts w:eastAsiaTheme="minorEastAsia"/>
        </w:rPr>
        <w:t>на «</w:t>
      </w:r>
      <w:r>
        <w:rPr>
          <w:rFonts w:eastAsiaTheme="minorEastAsia"/>
          <w:i/>
        </w:rPr>
        <w:t>сейчас</w:t>
      </w:r>
      <w:r w:rsidRPr="00474986">
        <w:rPr>
          <w:rFonts w:eastAsiaTheme="minorEastAsia"/>
          <w:i/>
        </w:rPr>
        <w:t xml:space="preserve">» </w:t>
      </w:r>
      <w:r w:rsidRPr="00474986">
        <w:rPr>
          <w:rFonts w:eastAsiaTheme="minorEastAsia"/>
        </w:rPr>
        <w:t xml:space="preserve">в сложноподчиненном предложении. В голосе: «Хоть </w:t>
      </w:r>
      <w:r>
        <w:rPr>
          <w:rFonts w:eastAsiaTheme="minorEastAsia"/>
        </w:rPr>
        <w:t>я и против, но…»</w:t>
      </w:r>
      <w:r>
        <w:rPr>
          <w:rStyle w:val="a5"/>
          <w:rFonts w:eastAsiaTheme="minorEastAsia"/>
          <w:i/>
          <w:lang w:val="en-US"/>
        </w:rPr>
        <w:footnoteReference w:id="5"/>
      </w:r>
    </w:p>
    <w:p w14:paraId="488C76D7" w14:textId="77777777" w:rsidR="00F96D03" w:rsidRDefault="00F96D03" w:rsidP="00F96D03">
      <w:pPr>
        <w:spacing w:line="240" w:lineRule="atLeast"/>
        <w:ind w:firstLine="708"/>
        <w:jc w:val="both"/>
      </w:pPr>
      <w:r>
        <w:t>Что здесь главное? Можно усмотреть существование изоморфизма между множеством модальных суждений и множеством этих матриц. Именно этот факт подкрепляет идею возможности матричной интерпретации модальных суждений.</w:t>
      </w:r>
    </w:p>
    <w:p w14:paraId="4FB7E9A6" w14:textId="7280DE15" w:rsidR="00F96D03" w:rsidRDefault="00F96D03" w:rsidP="00F96D03">
      <w:pPr>
        <w:contextualSpacing/>
        <w:jc w:val="both"/>
        <w:rPr>
          <w:i/>
        </w:rPr>
      </w:pPr>
      <w:r>
        <w:lastRenderedPageBreak/>
        <w:tab/>
        <w:t>Вот первая четверка суждений: они устроены динамически н</w:t>
      </w:r>
      <w:r w:rsidR="00957424">
        <w:t>е</w:t>
      </w:r>
      <w:r>
        <w:t xml:space="preserve">противоречиво – </w:t>
      </w:r>
      <w:r>
        <w:rPr>
          <w:i/>
        </w:rPr>
        <w:t>подтверждаю, сомневаюсь, допускаю, не подтверждаю</w:t>
      </w:r>
      <w:r>
        <w:t xml:space="preserve">. В этих суждениях оценка состояния дел в будущем вполне соответствует оценке настоящего положения дел, то есть аргументы «за» и «против» корреспондируют друг другу. А вот матрицы второй четверки – </w:t>
      </w:r>
      <w:r w:rsidRPr="004125B3">
        <w:rPr>
          <w:b/>
          <w:i/>
        </w:rPr>
        <w:t>пока</w:t>
      </w:r>
      <w:r>
        <w:rPr>
          <w:i/>
        </w:rPr>
        <w:t xml:space="preserve"> сомневаюсь;</w:t>
      </w:r>
      <w:r w:rsidRPr="004125B3">
        <w:rPr>
          <w:i/>
        </w:rPr>
        <w:t xml:space="preserve"> </w:t>
      </w:r>
      <w:r w:rsidRPr="004125B3">
        <w:rPr>
          <w:b/>
          <w:i/>
        </w:rPr>
        <w:t xml:space="preserve">пока </w:t>
      </w:r>
      <w:r>
        <w:rPr>
          <w:i/>
        </w:rPr>
        <w:t xml:space="preserve">допускаю; </w:t>
      </w:r>
      <w:r>
        <w:rPr>
          <w:b/>
          <w:i/>
        </w:rPr>
        <w:t xml:space="preserve">сейчас </w:t>
      </w:r>
      <w:r>
        <w:rPr>
          <w:i/>
        </w:rPr>
        <w:t xml:space="preserve">подтверждаю; </w:t>
      </w:r>
      <w:r w:rsidRPr="004125B3">
        <w:rPr>
          <w:b/>
          <w:i/>
        </w:rPr>
        <w:t>сейчас</w:t>
      </w:r>
      <w:r>
        <w:rPr>
          <w:b/>
          <w:i/>
        </w:rPr>
        <w:t xml:space="preserve"> </w:t>
      </w:r>
      <w:r>
        <w:rPr>
          <w:i/>
        </w:rPr>
        <w:t xml:space="preserve">не подтверждаю – противоречивы </w:t>
      </w:r>
      <w:r>
        <w:t>(</w:t>
      </w:r>
      <w:r w:rsidRPr="004125B3">
        <w:t xml:space="preserve">будущее </w:t>
      </w:r>
      <w:r>
        <w:t xml:space="preserve">состояние «за» </w:t>
      </w:r>
      <w:r w:rsidRPr="00DD18A0">
        <w:t xml:space="preserve">/ </w:t>
      </w:r>
      <w:r>
        <w:t xml:space="preserve">«против» – </w:t>
      </w:r>
      <w:r w:rsidRPr="004125B3">
        <w:t>контрастирует с настоящим</w:t>
      </w:r>
      <w:r>
        <w:t xml:space="preserve"> состоянием происходящего</w:t>
      </w:r>
      <w:r w:rsidRPr="004125B3">
        <w:t>)</w:t>
      </w:r>
      <w:r w:rsidRPr="004125B3">
        <w:rPr>
          <w:i/>
        </w:rPr>
        <w:t xml:space="preserve">. </w:t>
      </w:r>
    </w:p>
    <w:p w14:paraId="5D8B7373" w14:textId="77777777" w:rsidR="00F96D03" w:rsidRDefault="00F96D03" w:rsidP="00F96D03">
      <w:pPr>
        <w:contextualSpacing/>
        <w:jc w:val="center"/>
        <w:rPr>
          <w:rFonts w:eastAsiaTheme="minorEastAsia"/>
          <w:b/>
        </w:rPr>
      </w:pPr>
    </w:p>
    <w:p w14:paraId="49D8DD11" w14:textId="751DE6DB" w:rsidR="00F96D03" w:rsidRPr="00D166D5" w:rsidRDefault="00F96D03" w:rsidP="00F96D03">
      <w:pPr>
        <w:contextualSpacing/>
        <w:jc w:val="center"/>
        <w:rPr>
          <w:rFonts w:eastAsiaTheme="minorEastAsia"/>
          <w:b/>
        </w:rPr>
      </w:pPr>
      <w:r w:rsidRPr="00D166D5">
        <w:rPr>
          <w:rFonts w:eastAsiaTheme="minorEastAsia"/>
          <w:b/>
        </w:rPr>
        <w:t xml:space="preserve">Внутренне </w:t>
      </w:r>
      <w:r w:rsidR="001523A0">
        <w:rPr>
          <w:rFonts w:eastAsiaTheme="minorEastAsia"/>
          <w:b/>
        </w:rPr>
        <w:t>не</w:t>
      </w:r>
      <w:r w:rsidRPr="00D166D5">
        <w:rPr>
          <w:rFonts w:eastAsiaTheme="minorEastAsia"/>
          <w:b/>
        </w:rPr>
        <w:t>противоречивые модальные суждения и взаимодействие между ними</w:t>
      </w:r>
    </w:p>
    <w:p w14:paraId="1FA5AA4C" w14:textId="77777777" w:rsidR="00F96D03" w:rsidRDefault="00F96D03" w:rsidP="00F96D03">
      <w:pPr>
        <w:contextualSpacing/>
        <w:jc w:val="both"/>
        <w:rPr>
          <w:i/>
        </w:rPr>
      </w:pPr>
    </w:p>
    <w:p w14:paraId="3182E646" w14:textId="77777777" w:rsidR="00F96D03" w:rsidRDefault="00F96D03" w:rsidP="00F96D03">
      <w:pPr>
        <w:contextualSpacing/>
        <w:jc w:val="both"/>
        <w:rPr>
          <w:rFonts w:eastAsiaTheme="minorEastAsia"/>
          <w:sz w:val="20"/>
          <w:szCs w:val="20"/>
        </w:rPr>
      </w:pPr>
      <w:r>
        <w:t xml:space="preserve">Сначала мы рассмотрим первую, «непротиворечивую», четверку. К чему приводит комбинация слов? К чему приводит комбинация матриц? Наши суждения будут взаимодействовать в составе </w:t>
      </w:r>
      <w:r>
        <w:rPr>
          <w:i/>
        </w:rPr>
        <w:t>сложноподчиненных предложений</w:t>
      </w:r>
      <w:r>
        <w:t xml:space="preserve">, </w:t>
      </w:r>
      <w:r>
        <w:rPr>
          <w:i/>
        </w:rPr>
        <w:t xml:space="preserve">– </w:t>
      </w:r>
      <w:r>
        <w:t>мы говорили уже об этом, – и здесь, для удобства, мы вводим новый символ, – звёздочку «</w:t>
      </w:r>
      <m:oMath>
        <m:r>
          <w:rPr>
            <w:rFonts w:ascii="Cambria Math" w:eastAsiaTheme="minorEastAsia" w:hAnsi="Cambria Math"/>
          </w:rPr>
          <m:t>*</m:t>
        </m:r>
      </m:oMath>
      <w:r>
        <w:t xml:space="preserve">», – соответствующий словесной связке «а именно, что…» (или, кратко, союзу «что…»). А взаимодействие матриц рассматривается как произведения их друг на друга, и здесь уже значок «умножить»: </w:t>
      </w:r>
      <w:r>
        <w:rPr>
          <w:sz w:val="22"/>
          <w:szCs w:val="22"/>
        </w:rPr>
        <w:t>«</w:t>
      </w:r>
      <m:oMath>
        <m:r>
          <w:rPr>
            <w:rFonts w:ascii="Cambria Math" w:hAnsi="Cambria Math"/>
            <w:sz w:val="22"/>
            <w:szCs w:val="22"/>
          </w:rPr>
          <m:t>×</m:t>
        </m:r>
      </m:oMath>
      <w:r>
        <w:rPr>
          <w:sz w:val="22"/>
          <w:szCs w:val="22"/>
        </w:rPr>
        <w:t>»</w:t>
      </w:r>
      <w:r>
        <w:t>. К примеру, мы хотим сказать «подтверждаю, что допускаю», изображаем это «</w:t>
      </w:r>
      <w:r>
        <w:rPr>
          <w:i/>
        </w:rPr>
        <w:t>П</w:t>
      </w:r>
      <m:oMath>
        <m:r>
          <w:rPr>
            <w:rFonts w:ascii="Cambria Math" w:eastAsiaTheme="minorEastAsia" w:hAnsi="Cambria Math"/>
          </w:rPr>
          <m:t>*</m:t>
        </m:r>
      </m:oMath>
      <w:r>
        <w:rPr>
          <w:i/>
        </w:rPr>
        <w:t>Д»</w:t>
      </w:r>
      <w:r>
        <w:t xml:space="preserve">, и ставим в соответствие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0  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0"/>
          <w:szCs w:val="20"/>
        </w:rPr>
        <w:t xml:space="preserve"> х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</m:oMath>
      <w:r>
        <w:rPr>
          <w:rFonts w:eastAsiaTheme="minorEastAsia"/>
        </w:rPr>
        <w:t xml:space="preserve"> что дает нам матрицу «допускаю»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>
        <w:rPr>
          <w:rFonts w:eastAsiaTheme="minorEastAsia"/>
          <w:sz w:val="20"/>
          <w:szCs w:val="20"/>
        </w:rPr>
        <w:t xml:space="preserve"> </w:t>
      </w:r>
    </w:p>
    <w:p w14:paraId="05C8DBE8" w14:textId="77777777" w:rsidR="00F96D03" w:rsidRDefault="00F96D03" w:rsidP="00F96D03">
      <w:pPr>
        <w:contextualSpacing/>
        <w:jc w:val="both"/>
        <w:rPr>
          <w:rFonts w:eastAsiaTheme="minorEastAsia"/>
        </w:rPr>
      </w:pPr>
      <w:r>
        <w:rPr>
          <w:rFonts w:eastAsiaTheme="minorEastAsia"/>
          <w:sz w:val="20"/>
          <w:szCs w:val="20"/>
        </w:rPr>
        <w:tab/>
      </w:r>
      <w:r w:rsidRPr="00F078E8">
        <w:rPr>
          <w:rFonts w:eastAsiaTheme="minorEastAsia"/>
        </w:rPr>
        <w:t>Теперь перед нами полная картина исходов взаимодействий в парах суждение-суждение» и «матрица-матрица»</w:t>
      </w:r>
      <w:r>
        <w:rPr>
          <w:rFonts w:eastAsiaTheme="minorEastAsia"/>
        </w:rPr>
        <w:t xml:space="preserve"> (Таб. 1):</w:t>
      </w:r>
      <w:r w:rsidRPr="00F078E8">
        <w:rPr>
          <w:rFonts w:eastAsiaTheme="minorEastAsia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4"/>
      </w:tblGrid>
      <w:tr w:rsidR="00F96D03" w:rsidRPr="00474986" w14:paraId="298A8C28" w14:textId="77777777" w:rsidTr="006E273E">
        <w:trPr>
          <w:trHeight w:val="9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5A909E8" w14:textId="77777777" w:rsidR="00F96D03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9"/>
                <w:szCs w:val="19"/>
                <w14:ligatures w14:val="standard"/>
              </w:rPr>
            </w:pPr>
          </w:p>
          <w:p w14:paraId="40EDCCB8" w14:textId="77777777" w:rsidR="00F96D03" w:rsidRPr="00DD18A0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i/>
                <w:sz w:val="19"/>
                <w:szCs w:val="19"/>
                <w14:ligatures w14:val="standard"/>
              </w:rPr>
            </w:pPr>
            <w:r w:rsidRPr="00DD18A0">
              <w:rPr>
                <w:rFonts w:eastAsiaTheme="minorEastAsia"/>
                <w:i/>
                <w:sz w:val="19"/>
                <w:szCs w:val="19"/>
                <w14:ligatures w14:val="standard"/>
              </w:rPr>
              <w:t xml:space="preserve">                   </w:t>
            </w:r>
          </w:p>
          <w:p w14:paraId="7DD37499" w14:textId="77777777" w:rsidR="00F96D03" w:rsidRPr="00CB12A1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i/>
                <w:sz w:val="19"/>
                <w:szCs w:val="19"/>
                <w:lang w:val="en-US"/>
                <w14:ligatures w14:val="standard"/>
              </w:rPr>
            </w:pPr>
            <w:r w:rsidRPr="00DD18A0">
              <w:rPr>
                <w:rFonts w:eastAsiaTheme="minorEastAsia"/>
                <w:i/>
                <w:sz w:val="19"/>
                <w:szCs w:val="19"/>
                <w14:ligatures w14:val="standard"/>
              </w:rPr>
              <w:t xml:space="preserve">                        </w:t>
            </w:r>
            <w:r>
              <w:rPr>
                <w:rFonts w:eastAsiaTheme="minorEastAsia"/>
                <w:i/>
                <w:sz w:val="19"/>
                <w:szCs w:val="19"/>
                <w:lang w:val="en-US"/>
                <w14:ligatures w14:val="standard"/>
              </w:rPr>
              <w:t>B</w:t>
            </w:r>
            <w:r>
              <w:rPr>
                <w:rFonts w:eastAsiaTheme="minorEastAsia"/>
                <w:i/>
                <w:sz w:val="19"/>
                <w:szCs w:val="19"/>
                <w:lang w:val="en-US"/>
                <w14:ligatures w14:val="standard"/>
              </w:rPr>
              <w:sym w:font="Symbol" w:char="F0AE"/>
            </w:r>
          </w:p>
          <w:p w14:paraId="342D15E8" w14:textId="77777777" w:rsidR="00F96D03" w:rsidRPr="00CB12A1" w:rsidRDefault="00F96D03" w:rsidP="006E273E">
            <w:pPr>
              <w:tabs>
                <w:tab w:val="left" w:pos="4678"/>
                <w:tab w:val="left" w:pos="5245"/>
              </w:tabs>
              <w:contextualSpacing/>
              <w:outlineLvl w:val="0"/>
              <w:rPr>
                <w:rFonts w:eastAsiaTheme="minorEastAsia"/>
                <w:sz w:val="19"/>
                <w:szCs w:val="19"/>
                <w14:ligatures w14:val="standard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</w:t>
            </w:r>
            <w:r w:rsidRPr="00816CCE">
              <w:rPr>
                <w:rFonts w:eastAsia="Times New Roman"/>
                <w:i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sym w:font="Symbol" w:char="F0A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6BB" w14:textId="77777777" w:rsidR="00F96D03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9"/>
                <w:szCs w:val="19"/>
                <w14:ligatures w14:val="standard"/>
              </w:rPr>
            </w:pPr>
          </w:p>
          <w:p w14:paraId="7676686A" w14:textId="77777777" w:rsidR="00F96D03" w:rsidRPr="004C053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9"/>
                <w:szCs w:val="19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3790AB76" w14:textId="77777777" w:rsidR="00F96D03" w:rsidRPr="004C053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8"/>
                <w:szCs w:val="18"/>
                <w14:ligatures w14:val="standard"/>
              </w:rPr>
            </w:pPr>
          </w:p>
          <w:p w14:paraId="440E9892" w14:textId="77777777" w:rsidR="00F96D03" w:rsidRPr="004C053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8F3328">
              <w:rPr>
                <w:sz w:val="16"/>
                <w:szCs w:val="16"/>
                <w14:ligatures w14:val="standard"/>
              </w:rPr>
              <w:t>ПОДД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68C" w14:textId="77777777" w:rsidR="00F96D03" w:rsidRDefault="00F96D03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</w:p>
          <w:p w14:paraId="3CA24D13" w14:textId="77777777" w:rsidR="00F96D03" w:rsidRPr="004C053E" w:rsidRDefault="00AF61BE" w:rsidP="006E273E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973A141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23FDFBCE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СОМНЕВАЮСЬ</w:t>
            </w:r>
          </w:p>
          <w:p w14:paraId="61B1C25C" w14:textId="77777777" w:rsidR="00F96D03" w:rsidRPr="004C053E" w:rsidRDefault="00F96D03" w:rsidP="006E27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9EC" w14:textId="77777777" w:rsidR="00F96D03" w:rsidRDefault="00F96D03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</w:p>
          <w:p w14:paraId="18A72F29" w14:textId="77777777" w:rsidR="00F96D03" w:rsidRPr="004C053E" w:rsidRDefault="00AF61BE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0C8E513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1608F80D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ДОПУСКАЮ</w:t>
            </w:r>
          </w:p>
          <w:p w14:paraId="7120BEA5" w14:textId="77777777" w:rsidR="00F96D03" w:rsidRPr="004C053E" w:rsidRDefault="00F96D03" w:rsidP="006E27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B6D" w14:textId="77777777" w:rsidR="00F96D03" w:rsidRDefault="00F96D03" w:rsidP="006E273E">
            <w:pPr>
              <w:jc w:val="center"/>
              <w:rPr>
                <w:rFonts w:eastAsiaTheme="minorEastAsia"/>
                <w:sz w:val="16"/>
                <w:szCs w:val="16"/>
                <w14:ligatures w14:val="standard"/>
              </w:rPr>
            </w:pPr>
          </w:p>
          <w:p w14:paraId="51A90543" w14:textId="77777777" w:rsidR="00F96D03" w:rsidRPr="008F3328" w:rsidRDefault="00AF61BE" w:rsidP="006E273E">
            <w:pPr>
              <w:jc w:val="center"/>
              <w:rPr>
                <w:rFonts w:eastAsiaTheme="minorEastAsia"/>
                <w:i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5C3BABD0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783B278C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НЕ</w:t>
            </w:r>
            <w:r>
              <w:rPr>
                <w:sz w:val="16"/>
                <w:szCs w:val="16"/>
                <w14:ligatures w14:val="standard"/>
              </w:rPr>
              <w:t xml:space="preserve"> </w:t>
            </w: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  <w:p w14:paraId="10690FA9" w14:textId="77777777" w:rsidR="00F96D03" w:rsidRPr="004C053E" w:rsidRDefault="00F96D03" w:rsidP="006E273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96D03" w:rsidRPr="00474986" w14:paraId="5BC3C07C" w14:textId="77777777" w:rsidTr="006E273E">
        <w:trPr>
          <w:trHeight w:val="9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221" w14:textId="77777777" w:rsidR="00F96D03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9"/>
                <w:szCs w:val="19"/>
                <w14:ligatures w14:val="standard"/>
              </w:rPr>
            </w:pPr>
          </w:p>
          <w:p w14:paraId="1305CD4A" w14:textId="77777777" w:rsidR="00F96D03" w:rsidRPr="004C053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9"/>
                <w:szCs w:val="19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60A1466E" w14:textId="77777777" w:rsidR="00F96D03" w:rsidRPr="004C053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8"/>
                <w:szCs w:val="18"/>
                <w14:ligatures w14:val="standard"/>
              </w:rPr>
            </w:pPr>
          </w:p>
          <w:p w14:paraId="2617CCCB" w14:textId="77777777" w:rsidR="00F96D03" w:rsidRPr="008F3328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  <w:p w14:paraId="7A18519F" w14:textId="77777777" w:rsidR="00F96D03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="Calibri"/>
                <w:sz w:val="18"/>
                <w:szCs w:val="18"/>
                <w14:ligatures w14:val="standar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4B7" w14:textId="77777777" w:rsidR="00F96D03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9"/>
                <w:szCs w:val="19"/>
                <w14:ligatures w14:val="standard"/>
              </w:rPr>
            </w:pPr>
          </w:p>
          <w:p w14:paraId="2F58CF03" w14:textId="77777777" w:rsidR="00F96D03" w:rsidRPr="004C053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9"/>
                <w:szCs w:val="19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7D0A7835" w14:textId="77777777" w:rsidR="00F96D03" w:rsidRPr="004C053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8"/>
                <w:szCs w:val="18"/>
                <w14:ligatures w14:val="standard"/>
              </w:rPr>
            </w:pPr>
          </w:p>
          <w:p w14:paraId="15B28C75" w14:textId="77777777" w:rsidR="00F96D03" w:rsidRDefault="00F96D03" w:rsidP="006E273E">
            <w:pPr>
              <w:contextualSpacing/>
              <w:jc w:val="center"/>
              <w:rPr>
                <w:rFonts w:eastAsiaTheme="minorEastAsia"/>
                <w:sz w:val="19"/>
                <w:szCs w:val="19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ПОДД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A13" w14:textId="77777777" w:rsidR="00F96D03" w:rsidRDefault="00F96D03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</w:p>
          <w:p w14:paraId="40CC463C" w14:textId="77777777" w:rsidR="00F96D03" w:rsidRPr="004C053E" w:rsidRDefault="00AF61BE" w:rsidP="006E273E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7AF4509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19F850ED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СОМНЕВАЮСЬ</w:t>
            </w:r>
          </w:p>
          <w:p w14:paraId="664541E0" w14:textId="77777777" w:rsidR="00F96D03" w:rsidRDefault="00F96D03" w:rsidP="006E273E">
            <w:pPr>
              <w:contextualSpacing/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DE8" w14:textId="77777777" w:rsidR="00F96D03" w:rsidRDefault="00F96D03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</w:p>
          <w:p w14:paraId="50D6D69A" w14:textId="77777777" w:rsidR="00F96D03" w:rsidRPr="004C053E" w:rsidRDefault="00AF61BE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CF3AA0F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0ACFF2AB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ДОПУСКАЮ</w:t>
            </w:r>
          </w:p>
          <w:p w14:paraId="669D4F34" w14:textId="77777777" w:rsidR="00F96D03" w:rsidRDefault="00F96D03" w:rsidP="006E273E">
            <w:pPr>
              <w:contextualSpacing/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9DD" w14:textId="77777777" w:rsidR="00F96D03" w:rsidRDefault="00F96D03" w:rsidP="006E273E">
            <w:pPr>
              <w:jc w:val="center"/>
              <w:rPr>
                <w:rFonts w:eastAsiaTheme="minorEastAsia"/>
                <w:sz w:val="16"/>
                <w:szCs w:val="16"/>
                <w14:ligatures w14:val="standard"/>
              </w:rPr>
            </w:pPr>
          </w:p>
          <w:p w14:paraId="2A8E134F" w14:textId="77777777" w:rsidR="00F96D03" w:rsidRPr="008F3328" w:rsidRDefault="00AF61BE" w:rsidP="006E273E">
            <w:pPr>
              <w:jc w:val="center"/>
              <w:rPr>
                <w:rFonts w:eastAsiaTheme="minorEastAsia"/>
                <w:i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2787973E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17C1DB53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НЕ</w:t>
            </w:r>
            <w:r>
              <w:rPr>
                <w:sz w:val="16"/>
                <w:szCs w:val="16"/>
                <w14:ligatures w14:val="standard"/>
              </w:rPr>
              <w:t xml:space="preserve"> </w:t>
            </w: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  <w:p w14:paraId="0307C2AB" w14:textId="77777777" w:rsidR="00F96D03" w:rsidRDefault="00F96D03" w:rsidP="006E273E">
            <w:pPr>
              <w:contextualSpacing/>
              <w:jc w:val="center"/>
              <w:rPr>
                <w:rFonts w:eastAsiaTheme="minorEastAsia"/>
                <w:sz w:val="17"/>
                <w:szCs w:val="17"/>
                <w14:ligatures w14:val="standard"/>
              </w:rPr>
            </w:pPr>
          </w:p>
        </w:tc>
      </w:tr>
      <w:tr w:rsidR="00F96D03" w:rsidRPr="00474986" w14:paraId="7F779953" w14:textId="77777777" w:rsidTr="006E273E">
        <w:trPr>
          <w:trHeight w:val="9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EE2" w14:textId="77777777" w:rsidR="00F96D03" w:rsidRDefault="00F96D03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</w:p>
          <w:p w14:paraId="715FA323" w14:textId="77777777" w:rsidR="00F96D03" w:rsidRPr="004C053E" w:rsidRDefault="00AF61BE" w:rsidP="006E273E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D026C79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61085A69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СОМНЕВАЮСЬ</w:t>
            </w:r>
          </w:p>
          <w:p w14:paraId="1881631C" w14:textId="77777777" w:rsidR="00F96D03" w:rsidRDefault="00F96D03" w:rsidP="006E27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167" w14:textId="77777777" w:rsidR="00F96D03" w:rsidRPr="003F0657" w:rsidRDefault="00F96D03" w:rsidP="006E273E">
            <w:pPr>
              <w:jc w:val="center"/>
              <w:rPr>
                <w:rFonts w:eastAsia="Times New Roman"/>
                <w:sz w:val="18"/>
                <w:szCs w:val="18"/>
                <w14:ligatures w14:val="standard"/>
              </w:rPr>
            </w:pPr>
          </w:p>
          <w:p w14:paraId="1610DA28" w14:textId="77777777" w:rsidR="00F96D03" w:rsidRPr="004C053E" w:rsidRDefault="00AF61BE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F8DECED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22C70303" w14:textId="77777777" w:rsidR="00F96D03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>
              <w:rPr>
                <w:sz w:val="16"/>
                <w:szCs w:val="16"/>
                <w14:ligatures w14:val="standard"/>
              </w:rPr>
              <w:t>СОМНЕВАЮСЬ</w:t>
            </w:r>
          </w:p>
          <w:p w14:paraId="47CB456F" w14:textId="77777777" w:rsidR="00F96D03" w:rsidRPr="004C053E" w:rsidRDefault="00F96D03" w:rsidP="006E2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7C4" w14:textId="77777777" w:rsidR="00F96D03" w:rsidRPr="003F0657" w:rsidRDefault="00F96D03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</w:p>
          <w:p w14:paraId="3FEC5F3E" w14:textId="77777777" w:rsidR="00F96D03" w:rsidRPr="008F3328" w:rsidRDefault="00AF61BE" w:rsidP="006E273E">
            <w:pPr>
              <w:jc w:val="center"/>
              <w:rPr>
                <w:rFonts w:eastAsiaTheme="minorEastAsia"/>
                <w:i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6A0E9CB8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4D9F3ED2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  <w:p w14:paraId="7139E16B" w14:textId="77777777" w:rsidR="00F96D03" w:rsidRPr="004C053E" w:rsidRDefault="00F96D03" w:rsidP="006E273E">
            <w:pPr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B9F" w14:textId="77777777" w:rsidR="00F96D03" w:rsidRPr="003F0657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089E660" w14:textId="77777777" w:rsidR="00F96D03" w:rsidRPr="004C053E" w:rsidRDefault="00AF61BE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0557D522" w14:textId="77777777" w:rsidR="00F96D03" w:rsidRPr="004C053E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15982E2E" w14:textId="77777777" w:rsidR="00F96D03" w:rsidRPr="004C053E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3328">
              <w:rPr>
                <w:sz w:val="16"/>
                <w:szCs w:val="16"/>
                <w14:ligatures w14:val="standard"/>
              </w:rPr>
              <w:t>НЕ</w:t>
            </w:r>
            <w:r>
              <w:rPr>
                <w:sz w:val="16"/>
                <w:szCs w:val="16"/>
                <w14:ligatures w14:val="standard"/>
              </w:rPr>
              <w:t xml:space="preserve"> </w:t>
            </w: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05D" w14:textId="77777777" w:rsidR="00F96D03" w:rsidRPr="003F0657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A87B55B" w14:textId="77777777" w:rsidR="00F96D03" w:rsidRPr="004C053E" w:rsidRDefault="00AF61BE" w:rsidP="006E273E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43455F64" w14:textId="77777777" w:rsidR="00F96D03" w:rsidRPr="004C053E" w:rsidRDefault="00F96D03" w:rsidP="006E273E">
            <w:pPr>
              <w:jc w:val="center"/>
              <w:rPr>
                <w:sz w:val="18"/>
                <w:szCs w:val="18"/>
              </w:rPr>
            </w:pPr>
          </w:p>
          <w:p w14:paraId="57695891" w14:textId="77777777" w:rsidR="00F96D03" w:rsidRPr="004C053E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3328">
              <w:rPr>
                <w:sz w:val="16"/>
                <w:szCs w:val="16"/>
                <w14:ligatures w14:val="standard"/>
              </w:rPr>
              <w:t>ДОПУСКАЮ</w:t>
            </w:r>
          </w:p>
        </w:tc>
      </w:tr>
      <w:tr w:rsidR="00F96D03" w:rsidRPr="00474986" w14:paraId="559F551C" w14:textId="77777777" w:rsidTr="006E273E">
        <w:trPr>
          <w:trHeight w:val="9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F83" w14:textId="77777777" w:rsidR="00F96D03" w:rsidRPr="004C053E" w:rsidRDefault="00AF61BE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40F40FE5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6E128CB8" w14:textId="77777777" w:rsidR="00F96D03" w:rsidRDefault="00F96D03" w:rsidP="006E273E">
            <w:pPr>
              <w:jc w:val="center"/>
              <w:rPr>
                <w:rFonts w:eastAsia="Times New Roman"/>
                <w:sz w:val="18"/>
                <w:szCs w:val="18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ДОПУСКАЮ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874" w14:textId="77777777" w:rsidR="00F96D03" w:rsidRPr="004C053E" w:rsidRDefault="00AF61BE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F8CFC7D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2EBF12CA" w14:textId="77777777" w:rsidR="00F96D03" w:rsidRPr="004C053E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3328">
              <w:rPr>
                <w:sz w:val="16"/>
                <w:szCs w:val="16"/>
                <w14:ligatures w14:val="standard"/>
              </w:rPr>
              <w:t>ДОПУСКАЮ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EE1" w14:textId="77777777" w:rsidR="00F96D03" w:rsidRPr="004C053E" w:rsidRDefault="00AF61BE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111C133B" w14:textId="77777777" w:rsidR="00F96D03" w:rsidRPr="004C053E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D1A6AB6" w14:textId="77777777" w:rsidR="00F96D03" w:rsidRPr="004C053E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3328">
              <w:rPr>
                <w:sz w:val="16"/>
                <w:szCs w:val="16"/>
                <w14:ligatures w14:val="standard"/>
              </w:rPr>
              <w:t>НЕ</w:t>
            </w:r>
            <w:r>
              <w:rPr>
                <w:sz w:val="16"/>
                <w:szCs w:val="16"/>
                <w14:ligatures w14:val="standard"/>
              </w:rPr>
              <w:t xml:space="preserve"> </w:t>
            </w: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  <w:p w14:paraId="797CD5BA" w14:textId="77777777" w:rsidR="00F96D03" w:rsidRPr="004C053E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5204C76" w14:textId="77777777" w:rsidR="00F96D03" w:rsidRPr="004C053E" w:rsidRDefault="00F96D03" w:rsidP="006E273E">
            <w:pPr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981" w14:textId="77777777" w:rsidR="00F96D03" w:rsidRPr="004C053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509EFD26" w14:textId="77777777" w:rsidR="00F96D03" w:rsidRPr="004C053E" w:rsidRDefault="00F96D03" w:rsidP="006E273E">
            <w:pPr>
              <w:contextualSpacing/>
              <w:jc w:val="center"/>
              <w:rPr>
                <w:sz w:val="18"/>
                <w:szCs w:val="18"/>
              </w:rPr>
            </w:pPr>
          </w:p>
          <w:p w14:paraId="7E6278FD" w14:textId="77777777" w:rsidR="00F96D03" w:rsidRPr="008F3328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  <w:p w14:paraId="22C87F1E" w14:textId="77777777" w:rsidR="00F96D03" w:rsidRPr="004C053E" w:rsidRDefault="00F96D03" w:rsidP="006E273E">
            <w:pPr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976" w14:textId="77777777" w:rsidR="00F96D03" w:rsidRPr="004C053E" w:rsidRDefault="00AF61BE" w:rsidP="006E273E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6F772E4" w14:textId="77777777" w:rsidR="00F96D03" w:rsidRPr="004C053E" w:rsidRDefault="00F96D03" w:rsidP="006E273E">
            <w:pPr>
              <w:jc w:val="center"/>
              <w:rPr>
                <w:sz w:val="18"/>
                <w:szCs w:val="18"/>
              </w:rPr>
            </w:pPr>
          </w:p>
          <w:p w14:paraId="2DFF4FF3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СОМНЕВАЮСЬ</w:t>
            </w:r>
          </w:p>
          <w:p w14:paraId="36AAE852" w14:textId="77777777" w:rsidR="00F96D03" w:rsidRPr="004C053E" w:rsidRDefault="00F96D03" w:rsidP="006E273E">
            <w:pPr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96D03" w:rsidRPr="00474986" w14:paraId="110D28D4" w14:textId="77777777" w:rsidTr="006E273E">
        <w:trPr>
          <w:trHeight w:val="11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80F" w14:textId="77777777" w:rsidR="00F96D03" w:rsidRPr="008F3328" w:rsidRDefault="00AF61BE" w:rsidP="006E273E">
            <w:pPr>
              <w:jc w:val="center"/>
              <w:rPr>
                <w:rFonts w:eastAsiaTheme="minorEastAsia"/>
                <w:i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42EF0F13" w14:textId="77777777" w:rsidR="00F96D03" w:rsidRPr="004C053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68222DC2" w14:textId="77777777" w:rsidR="00F96D03" w:rsidRPr="008F3328" w:rsidRDefault="00F96D03" w:rsidP="006E273E">
            <w:pPr>
              <w:jc w:val="center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НЕ</w:t>
            </w:r>
            <w:r>
              <w:rPr>
                <w:sz w:val="16"/>
                <w:szCs w:val="16"/>
                <w14:ligatures w14:val="standard"/>
              </w:rPr>
              <w:t xml:space="preserve"> </w:t>
            </w: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  <w:p w14:paraId="02424DDD" w14:textId="77777777" w:rsidR="00F96D03" w:rsidRDefault="00F96D03" w:rsidP="006E273E">
            <w:pPr>
              <w:jc w:val="center"/>
              <w:rPr>
                <w:rFonts w:eastAsia="Times New Roman"/>
                <w:sz w:val="18"/>
                <w:szCs w:val="18"/>
                <w14:ligatures w14:val="standar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75B" w14:textId="77777777" w:rsidR="00F96D03" w:rsidRPr="004C053E" w:rsidRDefault="00AF61BE" w:rsidP="006E273E">
            <w:pPr>
              <w:jc w:val="center"/>
              <w:rPr>
                <w:rFonts w:eastAsiaTheme="minorEastAsia"/>
                <w:i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70D3EE02" w14:textId="77777777" w:rsidR="00F96D03" w:rsidRDefault="00F96D03" w:rsidP="006E273E">
            <w:pPr>
              <w:contextualSpacing/>
              <w:jc w:val="center"/>
              <w:rPr>
                <w:sz w:val="18"/>
                <w:szCs w:val="18"/>
                <w14:ligatures w14:val="standard"/>
              </w:rPr>
            </w:pPr>
          </w:p>
          <w:p w14:paraId="0D5EAC4E" w14:textId="77777777" w:rsidR="00F96D03" w:rsidRPr="004C053E" w:rsidRDefault="00F96D03" w:rsidP="006E273E">
            <w:pPr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8F3328">
              <w:rPr>
                <w:sz w:val="16"/>
                <w:szCs w:val="16"/>
                <w14:ligatures w14:val="standard"/>
              </w:rPr>
              <w:t>НЕ 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D45" w14:textId="77777777" w:rsidR="00F96D03" w:rsidRPr="004C053E" w:rsidRDefault="00AF61BE" w:rsidP="006E273E">
            <w:pPr>
              <w:jc w:val="center"/>
              <w:rPr>
                <w:rFonts w:eastAsiaTheme="minorEastAsia"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49A944A2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7DBAC6E6" w14:textId="77777777" w:rsidR="00F96D03" w:rsidRPr="004C053E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3328">
              <w:rPr>
                <w:sz w:val="16"/>
                <w:szCs w:val="16"/>
                <w14:ligatures w14:val="standard"/>
              </w:rPr>
              <w:t>ДОПУСКАЮ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3C6" w14:textId="77777777" w:rsidR="00F96D03" w:rsidRPr="004C053E" w:rsidRDefault="00AF61BE" w:rsidP="006E273E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EFF1D1D" w14:textId="77777777" w:rsidR="00F96D03" w:rsidRPr="004C053E" w:rsidRDefault="00F96D03" w:rsidP="006E273E">
            <w:pPr>
              <w:jc w:val="center"/>
              <w:rPr>
                <w:sz w:val="18"/>
                <w:szCs w:val="18"/>
              </w:rPr>
            </w:pPr>
          </w:p>
          <w:p w14:paraId="7C0CC57D" w14:textId="77777777" w:rsidR="00F96D03" w:rsidRPr="004C053E" w:rsidRDefault="00F96D03" w:rsidP="006E273E">
            <w:pPr>
              <w:contextualSpacing/>
              <w:jc w:val="center"/>
              <w:rPr>
                <w:sz w:val="18"/>
                <w:szCs w:val="18"/>
              </w:rPr>
            </w:pPr>
            <w:r w:rsidRPr="008F3328">
              <w:rPr>
                <w:sz w:val="16"/>
                <w:szCs w:val="16"/>
                <w14:ligatures w14:val="standard"/>
              </w:rPr>
              <w:t>СОМНЕВАЮСЬ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D8E" w14:textId="77777777" w:rsidR="00F96D03" w:rsidRPr="004C053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77A32ED9" w14:textId="77777777" w:rsidR="00F96D03" w:rsidRPr="004C053E" w:rsidRDefault="00F96D03" w:rsidP="006E273E">
            <w:pPr>
              <w:contextualSpacing/>
              <w:jc w:val="center"/>
              <w:rPr>
                <w:sz w:val="18"/>
                <w:szCs w:val="18"/>
              </w:rPr>
            </w:pPr>
          </w:p>
          <w:p w14:paraId="4A4938DC" w14:textId="77777777" w:rsidR="00F96D03" w:rsidRPr="008F3328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6"/>
                <w:szCs w:val="16"/>
                <w14:ligatures w14:val="standard"/>
              </w:rPr>
            </w:pPr>
            <w:r w:rsidRPr="008F3328">
              <w:rPr>
                <w:sz w:val="16"/>
                <w:szCs w:val="16"/>
                <w14:ligatures w14:val="standard"/>
              </w:rPr>
              <w:t>ПОД</w:t>
            </w:r>
            <w:r>
              <w:rPr>
                <w:sz w:val="16"/>
                <w:szCs w:val="16"/>
                <w14:ligatures w14:val="standard"/>
              </w:rPr>
              <w:t>ТВЕРЖДАЮ</w:t>
            </w:r>
          </w:p>
          <w:p w14:paraId="76173DD7" w14:textId="77777777" w:rsidR="00F96D03" w:rsidRPr="00712274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4AC4CD9" w14:textId="77777777" w:rsidR="00F96D03" w:rsidRPr="004C053E" w:rsidRDefault="00F96D03" w:rsidP="006E273E">
            <w:pPr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0E41A91" w14:textId="77777777" w:rsidR="00F96D03" w:rsidRDefault="00F96D03" w:rsidP="00F96D03">
      <w:pPr>
        <w:contextualSpacing/>
        <w:jc w:val="center"/>
        <w:rPr>
          <w:sz w:val="20"/>
          <w:szCs w:val="20"/>
        </w:rPr>
      </w:pPr>
    </w:p>
    <w:p w14:paraId="09DC0672" w14:textId="77777777" w:rsidR="00F96D03" w:rsidRPr="00986CA9" w:rsidRDefault="00F96D03" w:rsidP="00F96D0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Таб. 1. Сочетание «непротиворечивых» </w:t>
      </w:r>
      <w:r w:rsidRPr="00FB1830">
        <w:rPr>
          <w:sz w:val="20"/>
          <w:szCs w:val="20"/>
        </w:rPr>
        <w:t>модальных суждений</w:t>
      </w:r>
      <w:r w:rsidRPr="007D412C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и произведений их матричных репрезентаций </w:t>
      </w:r>
    </w:p>
    <w:p w14:paraId="58EFE7C1" w14:textId="77777777" w:rsidR="00F96D03" w:rsidRDefault="00F96D03" w:rsidP="00F96D03">
      <w:pPr>
        <w:ind w:firstLine="708"/>
        <w:contextualSpacing/>
        <w:jc w:val="both"/>
        <w:rPr>
          <w:sz w:val="20"/>
          <w:szCs w:val="20"/>
        </w:rPr>
      </w:pPr>
    </w:p>
    <w:p w14:paraId="069AB4A1" w14:textId="77777777" w:rsidR="00F96D03" w:rsidRDefault="00F96D03" w:rsidP="00F96D03">
      <w:pPr>
        <w:ind w:firstLine="708"/>
        <w:contextualSpacing/>
        <w:jc w:val="both"/>
      </w:pPr>
      <w:r>
        <w:t xml:space="preserve">Что выясняется? Эта матрица </w:t>
      </w:r>
      <w:r w:rsidRPr="00474986">
        <w:t>содержит в себе элементы, образующие</w:t>
      </w:r>
      <w:r>
        <w:t xml:space="preserve"> искомую алгебраическую группу (по умножению)</w:t>
      </w:r>
      <w:r w:rsidRPr="00474986">
        <w:t>: существует единичный элемент (ед</w:t>
      </w:r>
      <w:r>
        <w:t>иничная квадратная матрица 2х2);</w:t>
      </w:r>
      <w:r w:rsidRPr="00474986">
        <w:t xml:space="preserve"> каждому элементу соответ</w:t>
      </w:r>
      <w:r>
        <w:t>ствует обратный элемент;</w:t>
      </w:r>
      <w:r w:rsidRPr="00474986">
        <w:t xml:space="preserve"> умножение ассоциативно; матр</w:t>
      </w:r>
      <w:r>
        <w:t>ица симметрична относительна</w:t>
      </w:r>
      <w:r w:rsidRPr="00474986">
        <w:t xml:space="preserve"> главной диагонали (умножение коммутативно). </w:t>
      </w:r>
      <w:r>
        <w:t>При этом к</w:t>
      </w:r>
      <w:r w:rsidRPr="00474986">
        <w:t xml:space="preserve">аждый элемент </w:t>
      </w:r>
      <w:r>
        <w:t xml:space="preserve">репрезентирует одно из модальных суждений, а </w:t>
      </w:r>
      <w:proofErr w:type="gramStart"/>
      <w:r>
        <w:t xml:space="preserve">именно  </w:t>
      </w:r>
      <w:r w:rsidRPr="00474986">
        <w:t>«</w:t>
      </w:r>
      <w:proofErr w:type="gramEnd"/>
      <w:r w:rsidRPr="00474986">
        <w:t>п</w:t>
      </w:r>
      <w:r>
        <w:t xml:space="preserve">одтверждаю», </w:t>
      </w:r>
      <w:r w:rsidRPr="00474986">
        <w:t>«</w:t>
      </w:r>
      <w:r>
        <w:t xml:space="preserve">допускаю», «сомневаюсь», «не подтверждаю», которые в </w:t>
      </w:r>
      <w:r>
        <w:lastRenderedPageBreak/>
        <w:t xml:space="preserve">комбинации связаны союзом </w:t>
      </w:r>
      <w:r w:rsidRPr="00474986">
        <w:t>«что»</w:t>
      </w:r>
      <w:r>
        <w:t xml:space="preserve">. Мы видим, что поверх этих суждений в таблице – результаты произведений матриц. </w:t>
      </w:r>
    </w:p>
    <w:p w14:paraId="78102BF9" w14:textId="77777777" w:rsidR="00F96D03" w:rsidRDefault="00F96D03" w:rsidP="00F96D03">
      <w:pPr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В речевых актах модальному суждению «подтверждаю» соответствуют такие фразы, как </w:t>
      </w:r>
      <w:r w:rsidRPr="00474986">
        <w:rPr>
          <w:rFonts w:eastAsia="Times New Roman"/>
        </w:rPr>
        <w:t>«я думаю»</w:t>
      </w:r>
      <w:r>
        <w:rPr>
          <w:rFonts w:eastAsia="Times New Roman"/>
        </w:rPr>
        <w:t xml:space="preserve">, </w:t>
      </w:r>
      <w:r w:rsidRPr="00474986">
        <w:rPr>
          <w:rFonts w:eastAsia="Times New Roman"/>
        </w:rPr>
        <w:t>«считаю</w:t>
      </w:r>
      <w:r>
        <w:rPr>
          <w:rFonts w:eastAsia="Times New Roman"/>
        </w:rPr>
        <w:t xml:space="preserve">», </w:t>
      </w:r>
      <w:r w:rsidRPr="00474986">
        <w:rPr>
          <w:rFonts w:eastAsia="Times New Roman"/>
        </w:rPr>
        <w:t>«вс</w:t>
      </w:r>
      <w:r>
        <w:rPr>
          <w:rFonts w:eastAsia="Times New Roman"/>
        </w:rPr>
        <w:t xml:space="preserve">е это говорит о том, что…» и </w:t>
      </w:r>
      <w:proofErr w:type="gramStart"/>
      <w:r>
        <w:rPr>
          <w:rFonts w:eastAsia="Times New Roman"/>
        </w:rPr>
        <w:t>т.д..</w:t>
      </w:r>
      <w:proofErr w:type="gramEnd"/>
      <w:r>
        <w:rPr>
          <w:rFonts w:eastAsia="Times New Roman"/>
        </w:rPr>
        <w:t xml:space="preserve"> Мы видим, что матричный </w:t>
      </w:r>
      <w:r w:rsidRPr="00474986">
        <w:rPr>
          <w:rFonts w:eastAsia="Times New Roman"/>
        </w:rPr>
        <w:t xml:space="preserve">эквивалент» </w:t>
      </w:r>
      <w:r>
        <w:rPr>
          <w:rFonts w:eastAsia="Times New Roman"/>
        </w:rPr>
        <w:t xml:space="preserve">этих словосочетаний – это единичный элемент в матричных произведениях, </w:t>
      </w:r>
      <m:oMath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>
        <w:rPr>
          <w:rFonts w:eastAsia="Times New Roman"/>
        </w:rPr>
        <w:t xml:space="preserve">, и поэтому можно свободно пользоваться такими словами, присоединяя их к сложным проблематическим высказываниям, не изменяя их смысл. То есть психологически, это рефлексивные высказывания, не влияющие на рефлексируемое содержание других высказываний, что создает дополнительное удобство при переходе от суждений в формальном языке к высказываниям в языке повседневной речи. </w:t>
      </w:r>
    </w:p>
    <w:p w14:paraId="1F73E519" w14:textId="77777777" w:rsidR="00F96D03" w:rsidRPr="00474986" w:rsidRDefault="00F96D03" w:rsidP="00F96D03">
      <w:pPr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Некоторые иллюстрации. </w:t>
      </w:r>
    </w:p>
    <w:p w14:paraId="3C28AA74" w14:textId="77777777" w:rsidR="00F96D03" w:rsidRPr="00DE5618" w:rsidRDefault="00F96D03" w:rsidP="00F96D03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Пример (1</w:t>
      </w:r>
      <w:r w:rsidRPr="00DE5618">
        <w:rPr>
          <w:rFonts w:eastAsia="Times New Roman"/>
          <w:sz w:val="22"/>
          <w:szCs w:val="22"/>
        </w:rPr>
        <w:t xml:space="preserve">). </w:t>
      </w:r>
      <w:r>
        <w:rPr>
          <w:rFonts w:eastAsia="Times New Roman"/>
          <w:sz w:val="22"/>
          <w:szCs w:val="22"/>
        </w:rPr>
        <w:t>Мой с</w:t>
      </w:r>
      <w:r w:rsidRPr="00DE5618">
        <w:rPr>
          <w:rFonts w:eastAsia="Times New Roman"/>
          <w:sz w:val="22"/>
          <w:szCs w:val="22"/>
        </w:rPr>
        <w:t xml:space="preserve">обеседник говорит о фильме, который </w:t>
      </w:r>
      <w:r>
        <w:rPr>
          <w:rFonts w:eastAsia="Times New Roman"/>
          <w:sz w:val="22"/>
          <w:szCs w:val="22"/>
        </w:rPr>
        <w:t xml:space="preserve">он </w:t>
      </w:r>
      <w:r w:rsidRPr="00DE5618">
        <w:rPr>
          <w:rFonts w:eastAsia="Times New Roman"/>
          <w:sz w:val="22"/>
          <w:szCs w:val="22"/>
        </w:rPr>
        <w:t xml:space="preserve">только </w:t>
      </w:r>
      <w:r>
        <w:rPr>
          <w:rFonts w:eastAsia="Times New Roman"/>
          <w:sz w:val="22"/>
          <w:szCs w:val="22"/>
        </w:rPr>
        <w:t xml:space="preserve">что посмотрел, а я еще нет: </w:t>
      </w:r>
      <w:r w:rsidRPr="00DE5618">
        <w:rPr>
          <w:rFonts w:eastAsia="Times New Roman"/>
          <w:sz w:val="22"/>
          <w:szCs w:val="22"/>
        </w:rPr>
        <w:t>«Это замечат</w:t>
      </w:r>
      <w:r>
        <w:rPr>
          <w:rFonts w:eastAsia="Times New Roman"/>
          <w:sz w:val="22"/>
          <w:szCs w:val="22"/>
        </w:rPr>
        <w:t>ельный фильм!». А я, положим, не смотрел ещё этот фильм. Что происходит потом?</w:t>
      </w:r>
    </w:p>
    <w:p w14:paraId="7F1FEAB8" w14:textId="77777777" w:rsidR="00F96D03" w:rsidRPr="00DE5618" w:rsidRDefault="00F96D03" w:rsidP="00F96D03">
      <w:pPr>
        <w:ind w:firstLine="708"/>
        <w:jc w:val="both"/>
        <w:rPr>
          <w:rFonts w:eastAsia="Times New Roman"/>
          <w:sz w:val="22"/>
          <w:szCs w:val="22"/>
        </w:rPr>
      </w:pPr>
      <w:r w:rsidRPr="00DE5618">
        <w:rPr>
          <w:rFonts w:eastAsia="Times New Roman"/>
          <w:sz w:val="22"/>
          <w:szCs w:val="22"/>
          <w:lang w:val="en-US"/>
        </w:rPr>
        <w:t>a</w:t>
      </w:r>
      <w:r w:rsidRPr="00DE5618">
        <w:rPr>
          <w:rFonts w:eastAsia="Times New Roman"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>Для того чтобы уловить, о чем говорит мой собеседник, я должен мысленно повторить его слова, и я повторяю про себя эту фразу про «замечательный фильм». П</w:t>
      </w:r>
      <w:r w:rsidRPr="00DE5618">
        <w:rPr>
          <w:rFonts w:eastAsia="Times New Roman"/>
          <w:sz w:val="22"/>
          <w:szCs w:val="22"/>
        </w:rPr>
        <w:t xml:space="preserve">ока </w:t>
      </w:r>
      <w:r>
        <w:rPr>
          <w:rFonts w:eastAsia="Times New Roman"/>
          <w:sz w:val="22"/>
          <w:szCs w:val="22"/>
        </w:rPr>
        <w:t xml:space="preserve">что </w:t>
      </w:r>
      <w:r w:rsidRPr="00DE5618">
        <w:rPr>
          <w:rFonts w:eastAsia="Times New Roman"/>
          <w:sz w:val="22"/>
          <w:szCs w:val="22"/>
        </w:rPr>
        <w:t>это</w:t>
      </w:r>
      <w:r>
        <w:rPr>
          <w:rFonts w:eastAsia="Times New Roman"/>
          <w:sz w:val="22"/>
          <w:szCs w:val="22"/>
        </w:rPr>
        <w:t xml:space="preserve"> не моя оценка, это просто </w:t>
      </w:r>
      <w:r w:rsidRPr="00DE5618">
        <w:rPr>
          <w:rFonts w:eastAsia="Times New Roman"/>
          <w:sz w:val="22"/>
          <w:szCs w:val="22"/>
        </w:rPr>
        <w:t xml:space="preserve">эхо услышанного, – </w:t>
      </w:r>
      <w:r>
        <w:rPr>
          <w:rFonts w:eastAsia="Times New Roman"/>
          <w:i/>
          <w:sz w:val="22"/>
          <w:szCs w:val="22"/>
        </w:rPr>
        <w:t xml:space="preserve">данность. </w:t>
      </w:r>
      <w:r w:rsidRPr="00DE5618">
        <w:rPr>
          <w:rFonts w:eastAsia="Times New Roman"/>
          <w:sz w:val="22"/>
          <w:szCs w:val="22"/>
        </w:rPr>
        <w:t xml:space="preserve"> </w:t>
      </w:r>
    </w:p>
    <w:p w14:paraId="067C9919" w14:textId="77777777" w:rsidR="00F96D03" w:rsidRDefault="00F96D03" w:rsidP="00F96D03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b) Но </w:t>
      </w:r>
      <w:r w:rsidRPr="00DE5618">
        <w:rPr>
          <w:rFonts w:eastAsia="Times New Roman"/>
          <w:sz w:val="22"/>
          <w:szCs w:val="22"/>
        </w:rPr>
        <w:t xml:space="preserve">согласен ли </w:t>
      </w:r>
      <w:r>
        <w:rPr>
          <w:rFonts w:eastAsia="Times New Roman"/>
          <w:sz w:val="22"/>
          <w:szCs w:val="22"/>
        </w:rPr>
        <w:t xml:space="preserve">я априори </w:t>
      </w:r>
      <w:r w:rsidRPr="00DE5618">
        <w:rPr>
          <w:rFonts w:eastAsia="Times New Roman"/>
          <w:sz w:val="22"/>
          <w:szCs w:val="22"/>
        </w:rPr>
        <w:t xml:space="preserve">с </w:t>
      </w:r>
      <w:r>
        <w:rPr>
          <w:rFonts w:eastAsia="Times New Roman"/>
          <w:sz w:val="22"/>
          <w:szCs w:val="22"/>
        </w:rPr>
        <w:t>подобной оценкой?</w:t>
      </w:r>
      <w:r w:rsidRPr="00DE561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Хорошо зная этого человека, вполне вероятно, я скажу себе сам: «Едва </w:t>
      </w:r>
      <w:r w:rsidRPr="00DE5618">
        <w:rPr>
          <w:rFonts w:eastAsia="Times New Roman"/>
          <w:sz w:val="22"/>
          <w:szCs w:val="22"/>
        </w:rPr>
        <w:t>ли</w:t>
      </w:r>
      <w:r>
        <w:rPr>
          <w:rFonts w:eastAsia="Times New Roman"/>
          <w:sz w:val="22"/>
          <w:szCs w:val="22"/>
        </w:rPr>
        <w:t>»</w:t>
      </w:r>
      <w:r w:rsidRPr="00DE5618">
        <w:rPr>
          <w:rFonts w:eastAsia="Times New Roman"/>
          <w:sz w:val="22"/>
          <w:szCs w:val="22"/>
        </w:rPr>
        <w:t xml:space="preserve">! </w:t>
      </w:r>
      <w:r>
        <w:rPr>
          <w:rFonts w:eastAsia="Times New Roman"/>
          <w:sz w:val="22"/>
          <w:szCs w:val="22"/>
        </w:rPr>
        <w:t>Я думаю, про себя, что и</w:t>
      </w:r>
      <w:r w:rsidRPr="00DE5618">
        <w:rPr>
          <w:rFonts w:eastAsia="Times New Roman"/>
          <w:sz w:val="22"/>
          <w:szCs w:val="22"/>
        </w:rPr>
        <w:t xml:space="preserve">менно </w:t>
      </w:r>
      <w:r w:rsidRPr="00DE5618">
        <w:rPr>
          <w:rFonts w:eastAsia="Times New Roman"/>
          <w:i/>
          <w:sz w:val="22"/>
          <w:szCs w:val="22"/>
        </w:rPr>
        <w:t xml:space="preserve">его </w:t>
      </w:r>
      <w:r>
        <w:rPr>
          <w:rFonts w:eastAsia="Times New Roman"/>
          <w:sz w:val="22"/>
          <w:szCs w:val="22"/>
        </w:rPr>
        <w:t>восторженная оценка</w:t>
      </w:r>
      <w:r w:rsidRPr="00DE561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склоняет меня к тому, чтобы не смотреть это фильм; такое явление</w:t>
      </w:r>
      <w:r w:rsidRPr="00DE5618">
        <w:rPr>
          <w:rFonts w:eastAsia="Times New Roman"/>
          <w:sz w:val="22"/>
          <w:szCs w:val="22"/>
        </w:rPr>
        <w:t xml:space="preserve"> описан</w:t>
      </w:r>
      <w:r>
        <w:rPr>
          <w:rFonts w:eastAsia="Times New Roman"/>
          <w:sz w:val="22"/>
          <w:szCs w:val="22"/>
        </w:rPr>
        <w:t xml:space="preserve">о в психологии под именем </w:t>
      </w:r>
      <w:r w:rsidRPr="00DE5618">
        <w:rPr>
          <w:rFonts w:eastAsia="Times New Roman"/>
          <w:sz w:val="22"/>
          <w:szCs w:val="22"/>
        </w:rPr>
        <w:t>«</w:t>
      </w:r>
      <w:proofErr w:type="spellStart"/>
      <w:r w:rsidRPr="00DE5618">
        <w:rPr>
          <w:rFonts w:eastAsia="Times New Roman"/>
          <w:sz w:val="22"/>
          <w:szCs w:val="22"/>
        </w:rPr>
        <w:t>антиреферентност</w:t>
      </w:r>
      <w:r>
        <w:rPr>
          <w:rFonts w:eastAsia="Times New Roman"/>
          <w:sz w:val="22"/>
          <w:szCs w:val="22"/>
        </w:rPr>
        <w:t>ь</w:t>
      </w:r>
      <w:proofErr w:type="spellEnd"/>
      <w:r w:rsidRPr="00DE5618">
        <w:rPr>
          <w:rFonts w:eastAsia="Times New Roman"/>
          <w:sz w:val="22"/>
          <w:szCs w:val="22"/>
        </w:rPr>
        <w:t>»</w:t>
      </w:r>
      <w:r>
        <w:rPr>
          <w:rFonts w:eastAsia="Times New Roman"/>
          <w:sz w:val="22"/>
          <w:szCs w:val="22"/>
        </w:rPr>
        <w:t xml:space="preserve"> </w:t>
      </w:r>
      <w:r w:rsidRPr="00DE5618">
        <w:rPr>
          <w:rFonts w:eastAsia="Times New Roman"/>
          <w:sz w:val="22"/>
          <w:szCs w:val="22"/>
        </w:rPr>
        <w:t xml:space="preserve">партнера (Кондратьев, </w:t>
      </w:r>
      <w:r>
        <w:rPr>
          <w:rFonts w:eastAsia="Times New Roman"/>
          <w:sz w:val="22"/>
          <w:szCs w:val="22"/>
        </w:rPr>
        <w:t xml:space="preserve">2008). Говоря, что </w:t>
      </w:r>
      <w:r>
        <w:rPr>
          <w:rFonts w:eastAsia="Times New Roman"/>
          <w:i/>
          <w:sz w:val="22"/>
          <w:szCs w:val="22"/>
        </w:rPr>
        <w:t>е</w:t>
      </w:r>
      <w:r w:rsidRPr="00DE5618">
        <w:rPr>
          <w:rFonts w:eastAsia="Times New Roman"/>
          <w:i/>
          <w:sz w:val="22"/>
          <w:szCs w:val="22"/>
        </w:rPr>
        <w:t xml:space="preserve">два ли </w:t>
      </w:r>
      <w:r>
        <w:rPr>
          <w:rFonts w:eastAsia="Times New Roman"/>
          <w:i/>
          <w:sz w:val="22"/>
          <w:szCs w:val="22"/>
        </w:rPr>
        <w:t>я смогу подтвер</w:t>
      </w:r>
      <w:r w:rsidRPr="00DE5618">
        <w:rPr>
          <w:rFonts w:eastAsia="Times New Roman"/>
          <w:i/>
          <w:sz w:val="22"/>
          <w:szCs w:val="22"/>
        </w:rPr>
        <w:t>д</w:t>
      </w:r>
      <w:r>
        <w:rPr>
          <w:rFonts w:eastAsia="Times New Roman"/>
          <w:i/>
          <w:sz w:val="22"/>
          <w:szCs w:val="22"/>
        </w:rPr>
        <w:t>ить, что это замечательный фильм,</w:t>
      </w:r>
      <w:r w:rsidRPr="00DE5618">
        <w:rPr>
          <w:rFonts w:eastAsia="Times New Roman"/>
          <w:i/>
          <w:sz w:val="22"/>
          <w:szCs w:val="22"/>
        </w:rPr>
        <w:t xml:space="preserve"> – </w:t>
      </w:r>
      <w:r>
        <w:rPr>
          <w:rFonts w:eastAsia="Times New Roman"/>
          <w:sz w:val="22"/>
          <w:szCs w:val="22"/>
        </w:rPr>
        <w:t xml:space="preserve">я высказываю свою </w:t>
      </w:r>
      <w:r>
        <w:rPr>
          <w:rFonts w:eastAsia="Times New Roman"/>
          <w:i/>
          <w:sz w:val="22"/>
          <w:szCs w:val="22"/>
        </w:rPr>
        <w:t>версию</w:t>
      </w:r>
      <w:r>
        <w:rPr>
          <w:rFonts w:eastAsia="Times New Roman"/>
          <w:sz w:val="22"/>
          <w:szCs w:val="22"/>
        </w:rPr>
        <w:t xml:space="preserve">; она содержит в себе </w:t>
      </w:r>
      <w:r>
        <w:rPr>
          <w:rFonts w:eastAsia="Times New Roman"/>
          <w:i/>
          <w:sz w:val="22"/>
          <w:szCs w:val="22"/>
        </w:rPr>
        <w:t>сомнение</w:t>
      </w:r>
      <w:r>
        <w:rPr>
          <w:rFonts w:eastAsia="Times New Roman"/>
          <w:sz w:val="22"/>
          <w:szCs w:val="22"/>
        </w:rPr>
        <w:t>.</w:t>
      </w:r>
      <w:r w:rsidRPr="00DE5618">
        <w:rPr>
          <w:rFonts w:eastAsia="Times New Roman"/>
          <w:sz w:val="22"/>
          <w:szCs w:val="22"/>
        </w:rPr>
        <w:t xml:space="preserve"> </w:t>
      </w:r>
    </w:p>
    <w:p w14:paraId="7509F81F" w14:textId="77777777" w:rsidR="00F96D03" w:rsidRPr="00CE6A7B" w:rsidRDefault="00F96D03" w:rsidP="00F96D03">
      <w:pPr>
        <w:ind w:firstLine="708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  <w:lang w:val="en-US"/>
        </w:rPr>
        <w:t>c</w:t>
      </w:r>
      <w:r w:rsidRPr="00DD18A0">
        <w:rPr>
          <w:rFonts w:eastAsia="Times New Roman"/>
          <w:sz w:val="22"/>
          <w:szCs w:val="22"/>
        </w:rPr>
        <w:t xml:space="preserve">) И тут я спрашиваю себя, </w:t>
      </w:r>
      <w:r>
        <w:rPr>
          <w:rFonts w:eastAsia="Times New Roman"/>
          <w:sz w:val="22"/>
          <w:szCs w:val="22"/>
        </w:rPr>
        <w:t>«</w:t>
      </w:r>
      <w:r w:rsidRPr="00DD18A0">
        <w:rPr>
          <w:rFonts w:eastAsia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 xml:space="preserve">рав ли я, думая так? »  «Да, – говорю я себе, – точно! Есть основание сомневаться!» Я несколько раз в своей жизни доверялся ему, и каждый раз убеждался, что у него нет вкуса. Сейчас я готов подтвердить свои сомнения. Размышляя так, я поднимаюсь на ступень </w:t>
      </w:r>
      <w:r>
        <w:rPr>
          <w:rFonts w:eastAsia="Times New Roman"/>
          <w:i/>
          <w:sz w:val="22"/>
          <w:szCs w:val="22"/>
        </w:rPr>
        <w:t>мнения</w:t>
      </w:r>
      <w:r>
        <w:rPr>
          <w:rFonts w:eastAsia="Times New Roman"/>
          <w:sz w:val="22"/>
          <w:szCs w:val="22"/>
        </w:rPr>
        <w:t xml:space="preserve">. </w:t>
      </w:r>
    </w:p>
    <w:p w14:paraId="1A80A544" w14:textId="5467EB23" w:rsidR="00F96D03" w:rsidRPr="00DE5618" w:rsidRDefault="00F96D03" w:rsidP="00F96D03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en-US"/>
        </w:rPr>
        <w:t>d</w:t>
      </w:r>
      <w:r w:rsidRPr="00DE5618">
        <w:rPr>
          <w:rFonts w:eastAsia="Times New Roman"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>И, н</w:t>
      </w:r>
      <w:r w:rsidRPr="00DE5618">
        <w:rPr>
          <w:rFonts w:eastAsia="Times New Roman"/>
          <w:sz w:val="22"/>
          <w:szCs w:val="22"/>
        </w:rPr>
        <w:t xml:space="preserve">аконец, </w:t>
      </w:r>
      <w:r>
        <w:rPr>
          <w:rFonts w:eastAsia="Times New Roman"/>
          <w:sz w:val="22"/>
          <w:szCs w:val="22"/>
        </w:rPr>
        <w:t xml:space="preserve">я могу </w:t>
      </w:r>
      <w:r w:rsidRPr="00DE5618">
        <w:rPr>
          <w:rFonts w:eastAsia="Times New Roman"/>
          <w:sz w:val="22"/>
          <w:szCs w:val="22"/>
        </w:rPr>
        <w:t>совестливо сказать сам</w:t>
      </w:r>
      <w:r>
        <w:rPr>
          <w:rFonts w:eastAsia="Times New Roman"/>
          <w:sz w:val="22"/>
          <w:szCs w:val="22"/>
        </w:rPr>
        <w:t>ому</w:t>
      </w:r>
      <w:r w:rsidRPr="00DE5618">
        <w:rPr>
          <w:rFonts w:eastAsia="Times New Roman"/>
          <w:sz w:val="22"/>
          <w:szCs w:val="22"/>
        </w:rPr>
        <w:t xml:space="preserve"> себе: «Какой же я </w:t>
      </w:r>
      <w:r>
        <w:rPr>
          <w:rFonts w:eastAsia="Times New Roman"/>
          <w:sz w:val="22"/>
          <w:szCs w:val="22"/>
        </w:rPr>
        <w:t xml:space="preserve">всё-таки </w:t>
      </w:r>
      <w:r w:rsidRPr="00DE5618">
        <w:rPr>
          <w:rFonts w:eastAsia="Times New Roman"/>
          <w:sz w:val="22"/>
          <w:szCs w:val="22"/>
        </w:rPr>
        <w:t>скептик!</w:t>
      </w:r>
      <w:r>
        <w:rPr>
          <w:rFonts w:eastAsia="Times New Roman"/>
          <w:sz w:val="22"/>
          <w:szCs w:val="22"/>
        </w:rPr>
        <w:t xml:space="preserve"> Вечно я </w:t>
      </w:r>
      <w:r w:rsidR="00957424">
        <w:rPr>
          <w:rFonts w:eastAsia="Times New Roman"/>
          <w:sz w:val="22"/>
          <w:szCs w:val="22"/>
        </w:rPr>
        <w:t>сомневаюсь!</w:t>
      </w:r>
      <w:r>
        <w:rPr>
          <w:rFonts w:eastAsia="Times New Roman"/>
          <w:sz w:val="22"/>
          <w:szCs w:val="22"/>
        </w:rPr>
        <w:t xml:space="preserve">» Таким образом я обнаруживаю </w:t>
      </w:r>
      <w:r w:rsidRPr="00C7365B">
        <w:rPr>
          <w:rFonts w:eastAsia="Times New Roman"/>
          <w:i/>
          <w:sz w:val="22"/>
          <w:szCs w:val="22"/>
        </w:rPr>
        <w:t>внутреннее несогласие с собой</w:t>
      </w:r>
      <w:r>
        <w:rPr>
          <w:rFonts w:eastAsia="Times New Roman"/>
          <w:sz w:val="22"/>
          <w:szCs w:val="22"/>
        </w:rPr>
        <w:t>.</w:t>
      </w:r>
    </w:p>
    <w:p w14:paraId="5450D9AC" w14:textId="77777777" w:rsidR="00F96D03" w:rsidRPr="006B4DE3" w:rsidRDefault="00F96D03" w:rsidP="00F96D03">
      <w:pPr>
        <w:ind w:firstLine="708"/>
        <w:jc w:val="both"/>
        <w:rPr>
          <w:rFonts w:eastAsia="Times New Roman"/>
        </w:rPr>
      </w:pPr>
      <w:r w:rsidRPr="00DE5618">
        <w:rPr>
          <w:rFonts w:eastAsia="Times New Roman"/>
          <w:sz w:val="22"/>
          <w:szCs w:val="22"/>
        </w:rPr>
        <w:t>d) В итоге мы прихо</w:t>
      </w:r>
      <w:r>
        <w:rPr>
          <w:rFonts w:eastAsia="Times New Roman"/>
          <w:sz w:val="22"/>
          <w:szCs w:val="22"/>
        </w:rPr>
        <w:t>жу к заключению</w:t>
      </w:r>
      <w:r w:rsidRPr="00DE5618">
        <w:rPr>
          <w:rFonts w:eastAsia="Times New Roman"/>
          <w:sz w:val="22"/>
          <w:szCs w:val="22"/>
        </w:rPr>
        <w:t>: “</w:t>
      </w:r>
      <w:r>
        <w:rPr>
          <w:rFonts w:eastAsia="Times New Roman"/>
          <w:i/>
          <w:sz w:val="22"/>
          <w:szCs w:val="22"/>
        </w:rPr>
        <w:t xml:space="preserve">Не подтверждаю свои сомнения в том, </w:t>
      </w:r>
      <w:r w:rsidRPr="00C75438">
        <w:rPr>
          <w:rFonts w:eastAsia="Times New Roman"/>
          <w:sz w:val="22"/>
          <w:szCs w:val="22"/>
        </w:rPr>
        <w:t>что этот фильм стоит внимания</w:t>
      </w:r>
      <w:r w:rsidRPr="00DE5618">
        <w:rPr>
          <w:rFonts w:eastAsia="Times New Roman"/>
          <w:sz w:val="22"/>
          <w:szCs w:val="22"/>
        </w:rPr>
        <w:t xml:space="preserve">, что означает </w:t>
      </w:r>
      <w:r w:rsidRPr="00DE5618">
        <w:rPr>
          <w:rFonts w:eastAsia="Times New Roman"/>
          <w:i/>
          <w:sz w:val="22"/>
          <w:szCs w:val="22"/>
        </w:rPr>
        <w:t>допускаю</w:t>
      </w:r>
      <w:r w:rsidRPr="00DE5618">
        <w:rPr>
          <w:rFonts w:eastAsia="Times New Roman"/>
          <w:sz w:val="22"/>
          <w:szCs w:val="22"/>
        </w:rPr>
        <w:t>, и это уже</w:t>
      </w:r>
      <w:r>
        <w:rPr>
          <w:rFonts w:eastAsia="Times New Roman"/>
          <w:sz w:val="22"/>
          <w:szCs w:val="22"/>
        </w:rPr>
        <w:t xml:space="preserve"> мой</w:t>
      </w:r>
      <w:r w:rsidRPr="00DE5618">
        <w:rPr>
          <w:rFonts w:eastAsia="Times New Roman"/>
          <w:sz w:val="22"/>
          <w:szCs w:val="22"/>
        </w:rPr>
        <w:t xml:space="preserve"> </w:t>
      </w:r>
      <w:r w:rsidRPr="00DE5618">
        <w:rPr>
          <w:rFonts w:eastAsia="Times New Roman"/>
          <w:i/>
          <w:sz w:val="22"/>
          <w:szCs w:val="22"/>
        </w:rPr>
        <w:t>вердикт</w:t>
      </w:r>
      <w:r>
        <w:rPr>
          <w:rFonts w:eastAsia="Times New Roman"/>
          <w:sz w:val="22"/>
          <w:szCs w:val="22"/>
        </w:rPr>
        <w:t xml:space="preserve"> («Пойду посмотрю этот фильм: а вдруг понравится?»).</w:t>
      </w:r>
    </w:p>
    <w:p w14:paraId="3CBB8FA0" w14:textId="77777777" w:rsidR="00F96D03" w:rsidRPr="00474986" w:rsidRDefault="00F96D03" w:rsidP="00F96D03">
      <w:pPr>
        <w:ind w:firstLine="708"/>
        <w:jc w:val="both"/>
        <w:rPr>
          <w:rFonts w:eastAsia="Times New Roman"/>
        </w:rPr>
      </w:pPr>
    </w:p>
    <w:p w14:paraId="0281B56F" w14:textId="25852A78" w:rsidR="00F96D03" w:rsidRPr="00FD0AF3" w:rsidRDefault="00F96D03" w:rsidP="00F96D03">
      <w:pPr>
        <w:spacing w:line="240" w:lineRule="atLeast"/>
        <w:ind w:firstLine="708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Пример (2</w:t>
      </w:r>
      <w:r w:rsidRPr="00FD0AF3">
        <w:rPr>
          <w:sz w:val="20"/>
          <w:szCs w:val="20"/>
        </w:rPr>
        <w:t>). Фрагмент переписки на Фейсбуке (</w:t>
      </w:r>
      <w:hyperlink r:id="rId11" w:history="1">
        <w:r w:rsidRPr="00FD0AF3">
          <w:rPr>
            <w:rStyle w:val="a7"/>
            <w:sz w:val="20"/>
            <w:szCs w:val="20"/>
          </w:rPr>
          <w:t>https://www.facebook.com/anatol.sincuk)</w:t>
        </w:r>
      </w:hyperlink>
      <w:r w:rsidRPr="00FD0AF3">
        <w:rPr>
          <w:sz w:val="20"/>
          <w:szCs w:val="20"/>
        </w:rPr>
        <w:t xml:space="preserve">  иллюстрирует внутренний диалог, в котором трансформируется взгляд на событие в результате «сочетания голосов» по поводу случайности/не случайности каких-либо наблюдаемых событий. Рассуждение автора публикации воспроизводится полностью, без каких-либо изменений. Наши комментарии в виде матриц и пояснений к ним набраны курсивом. Автор фрагмента рассматривает тезис о том, что в мире встречаются неслучайные события (</w:t>
      </w:r>
      <w:proofErr w:type="gramStart"/>
      <w:r w:rsidRPr="00FD0AF3">
        <w:rPr>
          <w:sz w:val="20"/>
          <w:szCs w:val="20"/>
        </w:rPr>
        <w:t>т.е.</w:t>
      </w:r>
      <w:proofErr w:type="gramEnd"/>
      <w:r w:rsidRPr="00FD0AF3">
        <w:rPr>
          <w:sz w:val="20"/>
          <w:szCs w:val="20"/>
        </w:rPr>
        <w:t xml:space="preserve"> события, существующие в силу необходимости – В.П.). «</w:t>
      </w:r>
      <w:r w:rsidRPr="00FD0AF3">
        <w:rPr>
          <w:rStyle w:val="3l3x"/>
          <w:sz w:val="20"/>
          <w:szCs w:val="20"/>
        </w:rPr>
        <w:t xml:space="preserve">Вроде и дал я ответ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Pr="00FD0AF3">
        <w:rPr>
          <w:rFonts w:eastAsia="Times New Roman"/>
          <w:sz w:val="20"/>
          <w:szCs w:val="20"/>
        </w:rPr>
        <w:t xml:space="preserve"> – </w:t>
      </w:r>
      <w:r w:rsidRPr="00FD0AF3">
        <w:rPr>
          <w:rFonts w:eastAsia="Times New Roman"/>
          <w:i/>
          <w:sz w:val="20"/>
          <w:szCs w:val="20"/>
        </w:rPr>
        <w:t>правомерно</w:t>
      </w:r>
      <w:r w:rsidRPr="00FD0AF3">
        <w:rPr>
          <w:rFonts w:eastAsia="Times New Roman"/>
          <w:sz w:val="20"/>
          <w:szCs w:val="20"/>
        </w:rPr>
        <w:t>,</w:t>
      </w:r>
      <w:r w:rsidRPr="00FD0AF3">
        <w:rPr>
          <w:rFonts w:eastAsia="Times New Roman"/>
          <w:i/>
          <w:sz w:val="20"/>
          <w:szCs w:val="20"/>
        </w:rPr>
        <w:t xml:space="preserve"> – </w:t>
      </w:r>
      <w:r w:rsidRPr="00FD0AF3">
        <w:rPr>
          <w:rStyle w:val="3l3x"/>
          <w:sz w:val="20"/>
          <w:szCs w:val="20"/>
        </w:rPr>
        <w:t xml:space="preserve">но по своей вредной природе, одновременно пытаясь опровергнуть его истинность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FD0AF3">
        <w:rPr>
          <w:rFonts w:eastAsia="Times New Roman"/>
          <w:sz w:val="20"/>
          <w:szCs w:val="20"/>
        </w:rPr>
        <w:t xml:space="preserve"> </w:t>
      </w:r>
      <w:r w:rsidRPr="00FD0AF3">
        <w:rPr>
          <w:rStyle w:val="3l3x"/>
          <w:i/>
          <w:sz w:val="20"/>
          <w:szCs w:val="20"/>
        </w:rPr>
        <w:t>– не подтверждаю</w:t>
      </w:r>
      <w:r w:rsidRPr="00FD0AF3">
        <w:rPr>
          <w:rStyle w:val="3l3x"/>
          <w:sz w:val="20"/>
          <w:szCs w:val="20"/>
        </w:rPr>
        <w:t>.</w:t>
      </w:r>
      <w:r w:rsidRPr="00FD0AF3">
        <w:rPr>
          <w:rStyle w:val="3l3x"/>
          <w:i/>
          <w:sz w:val="20"/>
          <w:szCs w:val="20"/>
        </w:rPr>
        <w:t xml:space="preserve"> </w:t>
      </w:r>
      <w:r w:rsidRPr="00FD0AF3">
        <w:rPr>
          <w:rStyle w:val="3l3x"/>
          <w:sz w:val="20"/>
          <w:szCs w:val="20"/>
        </w:rPr>
        <w:t>Неслучайность постоянно проглядывает в потоке случайностей и дразнит</w:t>
      </w:r>
      <w:r w:rsidRPr="00FD0AF3">
        <w:rPr>
          <w:rFonts w:eastAsia="Times New Roman"/>
          <w:sz w:val="20"/>
          <w:szCs w:val="20"/>
        </w:rPr>
        <w:t xml:space="preserve">. </w:t>
      </w:r>
      <w:r w:rsidRPr="00FD0AF3">
        <w:rPr>
          <w:rStyle w:val="3l3x"/>
          <w:sz w:val="20"/>
          <w:szCs w:val="20"/>
        </w:rPr>
        <w:t xml:space="preserve"> Только пытаешься сконцентрировать на ней свой взгляд и рассмотреть </w:t>
      </w:r>
      <w:r w:rsidR="006212BE" w:rsidRPr="00FD0AF3">
        <w:rPr>
          <w:rStyle w:val="3l3x"/>
          <w:sz w:val="20"/>
          <w:szCs w:val="20"/>
        </w:rPr>
        <w:t>поближе</w:t>
      </w:r>
      <w:r w:rsidRPr="00FD0AF3">
        <w:rPr>
          <w:rStyle w:val="3l3x"/>
          <w:sz w:val="20"/>
          <w:szCs w:val="20"/>
        </w:rPr>
        <w:t xml:space="preserve"> - ан нет! Нет ее! Нет никакой закономерности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</m:m>
          </m:e>
        </m:d>
      </m:oMath>
      <w:r w:rsidRPr="00FD0AF3">
        <w:rPr>
          <w:rFonts w:eastAsia="Times New Roman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Pr="00FD0AF3">
        <w:rPr>
          <w:rFonts w:eastAsia="Times New Roman"/>
          <w:sz w:val="20"/>
          <w:szCs w:val="20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</m:m>
          </m:e>
        </m:d>
      </m:oMath>
      <w:r w:rsidRPr="00FD0AF3">
        <w:rPr>
          <w:rFonts w:eastAsia="Times New Roman"/>
          <w:sz w:val="20"/>
          <w:szCs w:val="20"/>
        </w:rPr>
        <w:t xml:space="preserve"> </w:t>
      </w:r>
      <w:r w:rsidRPr="00FD0AF3">
        <w:rPr>
          <w:rStyle w:val="3l3x"/>
          <w:sz w:val="20"/>
          <w:szCs w:val="20"/>
        </w:rPr>
        <w:t xml:space="preserve"> – </w:t>
      </w:r>
      <w:r w:rsidRPr="00FD0AF3">
        <w:rPr>
          <w:rStyle w:val="3l3x"/>
          <w:i/>
          <w:sz w:val="20"/>
          <w:szCs w:val="20"/>
        </w:rPr>
        <w:t>не подтверждаю</w:t>
      </w:r>
      <w:r w:rsidRPr="00FD0AF3">
        <w:rPr>
          <w:rStyle w:val="3l3x"/>
          <w:sz w:val="20"/>
          <w:szCs w:val="20"/>
        </w:rPr>
        <w:t xml:space="preserve">. Пожмешь в растерянности плечами пойдешь прочь, отойдешь вдаль, не выдержишь, обернешься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  <w:r w:rsidRPr="00FD0AF3">
        <w:rPr>
          <w:rFonts w:eastAsia="Times New Roman"/>
          <w:sz w:val="20"/>
          <w:szCs w:val="20"/>
        </w:rPr>
        <w:t xml:space="preserve"> – </w:t>
      </w:r>
      <w:r w:rsidRPr="00FD0AF3">
        <w:rPr>
          <w:rFonts w:eastAsia="Times New Roman"/>
          <w:i/>
          <w:sz w:val="20"/>
          <w:szCs w:val="20"/>
        </w:rPr>
        <w:t>сомневаюсь</w:t>
      </w:r>
      <w:r w:rsidRPr="00FD0AF3">
        <w:rPr>
          <w:rFonts w:eastAsia="Times New Roman"/>
          <w:sz w:val="20"/>
          <w:szCs w:val="20"/>
        </w:rPr>
        <w:t>,</w:t>
      </w:r>
      <w:r w:rsidRPr="00FD0AF3">
        <w:rPr>
          <w:rStyle w:val="3l3x"/>
          <w:sz w:val="20"/>
          <w:szCs w:val="20"/>
        </w:rPr>
        <w:t xml:space="preserve"> и снова поток случайных событий складывается в неслучайный рисунок и манит - попробуй, исследуй меня...»: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х</m:t>
        </m:r>
      </m:oMath>
      <w:r w:rsidRPr="00FD0AF3">
        <w:rPr>
          <w:rFonts w:eastAsia="Times New Roman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FD0AF3">
        <w:rPr>
          <w:rFonts w:eastAsia="Times New Roman"/>
          <w:sz w:val="20"/>
          <w:szCs w:val="20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  <w:r w:rsidRPr="00FD0AF3">
        <w:rPr>
          <w:rFonts w:eastAsia="Times New Roman"/>
          <w:sz w:val="20"/>
          <w:szCs w:val="20"/>
        </w:rPr>
        <w:t xml:space="preserve"> – </w:t>
      </w:r>
      <w:r w:rsidRPr="00FD0AF3">
        <w:rPr>
          <w:rFonts w:eastAsia="Times New Roman"/>
          <w:i/>
          <w:sz w:val="20"/>
          <w:szCs w:val="20"/>
        </w:rPr>
        <w:t xml:space="preserve">сомневаюсь </w:t>
      </w:r>
      <m:oMath>
        <m:r>
          <w:rPr>
            <w:rFonts w:ascii="Cambria Math" w:eastAsiaTheme="minorEastAsia" w:hAnsi="Cambria Math"/>
            <w:sz w:val="20"/>
            <w:szCs w:val="20"/>
          </w:rPr>
          <m:t>*</m:t>
        </m:r>
      </m:oMath>
      <w:r w:rsidRPr="00FD0AF3">
        <w:rPr>
          <w:rFonts w:eastAsia="Times New Roman"/>
          <w:i/>
          <w:sz w:val="20"/>
          <w:szCs w:val="20"/>
        </w:rPr>
        <w:t xml:space="preserve"> не подтвержда  </w:t>
      </w:r>
      <m:oMath>
        <m:r>
          <w:rPr>
            <w:rFonts w:ascii="Cambria Math" w:eastAsiaTheme="minorEastAsia" w:hAnsi="Cambria Math"/>
            <w:sz w:val="20"/>
            <w:szCs w:val="20"/>
          </w:rPr>
          <m:t>*</m:t>
        </m:r>
      </m:oMath>
      <w:r w:rsidRPr="00FD0AF3">
        <w:rPr>
          <w:rFonts w:eastAsia="Times New Roman"/>
          <w:i/>
          <w:sz w:val="20"/>
          <w:szCs w:val="20"/>
        </w:rPr>
        <w:t xml:space="preserve"> подтверждаю = допускаю</w:t>
      </w:r>
      <w:r w:rsidRPr="00FD0AF3">
        <w:rPr>
          <w:rFonts w:eastAsia="Times New Roman"/>
          <w:sz w:val="20"/>
          <w:szCs w:val="20"/>
        </w:rPr>
        <w:t xml:space="preserve"> (что и составляет интригу для автора этой заметки).</w:t>
      </w:r>
    </w:p>
    <w:p w14:paraId="451A21AA" w14:textId="77777777" w:rsidR="00F96D03" w:rsidRPr="00FD0AF3" w:rsidRDefault="00F96D03" w:rsidP="00F96D03">
      <w:pPr>
        <w:spacing w:line="240" w:lineRule="atLeast"/>
        <w:contextualSpacing/>
        <w:jc w:val="both"/>
        <w:rPr>
          <w:i/>
          <w:sz w:val="20"/>
          <w:szCs w:val="20"/>
        </w:rPr>
      </w:pPr>
      <w:r w:rsidRPr="00FD0AF3">
        <w:rPr>
          <w:i/>
          <w:sz w:val="20"/>
          <w:szCs w:val="20"/>
        </w:rPr>
        <w:tab/>
      </w:r>
    </w:p>
    <w:p w14:paraId="168A5566" w14:textId="5D13F927" w:rsidR="00F96D03" w:rsidRDefault="00F96D03" w:rsidP="00F96D03">
      <w:pPr>
        <w:ind w:firstLine="708"/>
        <w:contextualSpacing/>
        <w:jc w:val="both"/>
        <w:rPr>
          <w:rFonts w:eastAsia="Times New Roman"/>
        </w:rPr>
      </w:pPr>
      <w:r w:rsidRPr="00474986">
        <w:rPr>
          <w:rFonts w:eastAsia="Times New Roman"/>
        </w:rPr>
        <w:t>В транзак</w:t>
      </w:r>
      <w:r w:rsidR="00957424">
        <w:rPr>
          <w:rFonts w:eastAsia="Times New Roman"/>
        </w:rPr>
        <w:t>ционном</w:t>
      </w:r>
      <w:r w:rsidRPr="00474986">
        <w:rPr>
          <w:rFonts w:eastAsia="Times New Roman"/>
        </w:rPr>
        <w:t xml:space="preserve"> анализе </w:t>
      </w:r>
      <w:r>
        <w:rPr>
          <w:rFonts w:eastAsia="Times New Roman"/>
          <w:lang w:val="en-US"/>
        </w:rPr>
        <w:t>E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Berne</w:t>
      </w:r>
      <w:proofErr w:type="spellEnd"/>
      <w:r>
        <w:rPr>
          <w:rFonts w:eastAsia="Times New Roman"/>
        </w:rPr>
        <w:t xml:space="preserve"> (1964) такие цепочки высказываний могут интерпретироваться как суждения, продуцируемые эго-состояниями «Ребенок», «Родитель», «Взрослый»</w:t>
      </w:r>
      <w:r w:rsidRPr="00474986">
        <w:rPr>
          <w:rFonts w:eastAsia="Times New Roman"/>
        </w:rPr>
        <w:t xml:space="preserve">. Например, </w:t>
      </w:r>
      <w:r>
        <w:rPr>
          <w:rFonts w:eastAsia="Times New Roman"/>
        </w:rPr>
        <w:t xml:space="preserve">внутренний </w:t>
      </w:r>
      <w:r w:rsidRPr="00474986">
        <w:rPr>
          <w:rFonts w:eastAsia="Times New Roman"/>
        </w:rPr>
        <w:t>Ребенок говорит</w:t>
      </w:r>
      <w:r>
        <w:rPr>
          <w:rFonts w:eastAsia="Times New Roman"/>
        </w:rPr>
        <w:t>:</w:t>
      </w:r>
      <w:r w:rsidRPr="00474986">
        <w:rPr>
          <w:rFonts w:eastAsia="Times New Roman"/>
        </w:rPr>
        <w:t xml:space="preserve"> “Да!” (</w:t>
      </w:r>
      <w:r w:rsidRPr="00474986">
        <w:rPr>
          <w:rFonts w:eastAsia="Times New Roman"/>
          <w:i/>
        </w:rPr>
        <w:t>п</w:t>
      </w:r>
      <w:r>
        <w:rPr>
          <w:rFonts w:eastAsia="Times New Roman"/>
          <w:i/>
        </w:rPr>
        <w:t>одтверждаю</w:t>
      </w:r>
      <w:r w:rsidRPr="00474986">
        <w:rPr>
          <w:rFonts w:eastAsia="Times New Roman"/>
        </w:rPr>
        <w:t xml:space="preserve">), </w:t>
      </w:r>
      <w:r>
        <w:rPr>
          <w:rFonts w:eastAsia="Times New Roman"/>
        </w:rPr>
        <w:t xml:space="preserve">внутренний </w:t>
      </w:r>
      <w:r w:rsidRPr="00474986">
        <w:rPr>
          <w:rFonts w:eastAsia="Times New Roman"/>
        </w:rPr>
        <w:t>Взрослый – “Допустим” (</w:t>
      </w:r>
      <w:r w:rsidRPr="00474986">
        <w:rPr>
          <w:rFonts w:eastAsia="Times New Roman"/>
          <w:i/>
        </w:rPr>
        <w:t>допускаю</w:t>
      </w:r>
      <w:r>
        <w:rPr>
          <w:rFonts w:eastAsia="Times New Roman"/>
        </w:rPr>
        <w:t>), Родитель – “Сомневаюсь</w:t>
      </w:r>
      <w:r w:rsidRPr="00474986">
        <w:rPr>
          <w:rFonts w:eastAsia="Times New Roman"/>
        </w:rPr>
        <w:t xml:space="preserve">”. Формируется </w:t>
      </w:r>
      <w:r w:rsidRPr="00474986">
        <w:rPr>
          <w:rFonts w:eastAsia="Times New Roman"/>
        </w:rPr>
        <w:lastRenderedPageBreak/>
        <w:t>ре</w:t>
      </w:r>
      <w:r>
        <w:rPr>
          <w:rFonts w:eastAsia="Times New Roman"/>
        </w:rPr>
        <w:t>флексивная лестница модальных суждений</w:t>
      </w:r>
      <w:r w:rsidRPr="00474986">
        <w:rPr>
          <w:rFonts w:eastAsia="Times New Roman"/>
        </w:rPr>
        <w:t xml:space="preserve">: </w:t>
      </w:r>
      <w:r>
        <w:rPr>
          <w:rFonts w:eastAsia="Times New Roman"/>
          <w:i/>
        </w:rPr>
        <w:t>сомневаюсь</w:t>
      </w:r>
      <w:r w:rsidRPr="00474986">
        <w:rPr>
          <w:rFonts w:eastAsia="Times New Roman"/>
          <w:i/>
        </w:rPr>
        <w:t xml:space="preserve"> (допускаю (правомерно)) = оспариваю</w:t>
      </w:r>
      <w:r>
        <w:rPr>
          <w:rFonts w:eastAsia="Times New Roman"/>
        </w:rPr>
        <w:t xml:space="preserve"> (см. также заключительный раздел статьи – «Дискуссия»).</w:t>
      </w:r>
    </w:p>
    <w:p w14:paraId="53FADDFB" w14:textId="77777777" w:rsidR="00F96D03" w:rsidRPr="00474986" w:rsidRDefault="00F96D03" w:rsidP="00F96D03">
      <w:pPr>
        <w:contextualSpacing/>
        <w:jc w:val="both"/>
        <w:rPr>
          <w:rFonts w:eastAsia="Times New Roman"/>
        </w:rPr>
      </w:pPr>
      <w:r w:rsidRPr="00474986">
        <w:rPr>
          <w:rFonts w:eastAsia="Times New Roman"/>
        </w:rPr>
        <w:t xml:space="preserve"> </w:t>
      </w:r>
    </w:p>
    <w:p w14:paraId="5A22BB4D" w14:textId="77777777" w:rsidR="00F96D03" w:rsidRPr="005266B7" w:rsidRDefault="00F96D03" w:rsidP="00F96D03">
      <w:pPr>
        <w:ind w:firstLine="708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Пример (3</w:t>
      </w:r>
      <w:r w:rsidRPr="005266B7">
        <w:rPr>
          <w:rFonts w:eastAsia="Times New Roman"/>
          <w:sz w:val="22"/>
          <w:szCs w:val="22"/>
        </w:rPr>
        <w:t>). Не составляет тайны, что один из крупных государственных деятелей советского правительства последнего этапа существования СССР был известен в мире как “Человек-Нет”. Трудно было ожидать, что в условиях переговоров на высшем уровне он пойдет навстречу потенциальным партнерам. Возможно, что для него предложения собеседников на той стороне стола были ничем иным, как безответс</w:t>
      </w:r>
      <w:r>
        <w:rPr>
          <w:rFonts w:eastAsia="Times New Roman"/>
          <w:sz w:val="22"/>
          <w:szCs w:val="22"/>
        </w:rPr>
        <w:t>т</w:t>
      </w:r>
      <w:r w:rsidRPr="005266B7">
        <w:rPr>
          <w:rFonts w:eastAsia="Times New Roman"/>
          <w:sz w:val="22"/>
          <w:szCs w:val="22"/>
        </w:rPr>
        <w:t>венным “Детским лепетом” (так мог откликаться на подачи со стор</w:t>
      </w:r>
      <w:r>
        <w:rPr>
          <w:rFonts w:eastAsia="Times New Roman"/>
          <w:sz w:val="22"/>
          <w:szCs w:val="22"/>
        </w:rPr>
        <w:t>оны его собственный внутренний Р</w:t>
      </w:r>
      <w:r w:rsidRPr="005266B7">
        <w:rPr>
          <w:rFonts w:eastAsia="Times New Roman"/>
          <w:sz w:val="22"/>
          <w:szCs w:val="22"/>
        </w:rPr>
        <w:t>ебенок, скрыто присутствующий в личности); взрослая (разумная) часть его личности подсказывала “Допуст</w:t>
      </w:r>
      <w:r>
        <w:rPr>
          <w:rFonts w:eastAsia="Times New Roman"/>
          <w:sz w:val="22"/>
          <w:szCs w:val="22"/>
        </w:rPr>
        <w:t>им”, однако строгий внутренний Р</w:t>
      </w:r>
      <w:r w:rsidRPr="005266B7">
        <w:rPr>
          <w:rFonts w:eastAsia="Times New Roman"/>
          <w:sz w:val="22"/>
          <w:szCs w:val="22"/>
        </w:rPr>
        <w:t xml:space="preserve">одитель несогласно “качал головой” – “Едва ли…”. В итоге рождалось “Нет!” </w:t>
      </w:r>
    </w:p>
    <w:p w14:paraId="01786001" w14:textId="77777777" w:rsidR="00F96D03" w:rsidRDefault="00F96D03" w:rsidP="00F96D03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0207B07A" w14:textId="21EF6C7C" w:rsidR="00F96D03" w:rsidRPr="00D166D5" w:rsidRDefault="00F96D03" w:rsidP="00F96D03">
      <w:pPr>
        <w:contextualSpacing/>
        <w:jc w:val="center"/>
        <w:rPr>
          <w:rFonts w:eastAsiaTheme="minorEastAsia"/>
          <w:b/>
        </w:rPr>
      </w:pPr>
      <w:r w:rsidRPr="00D166D5">
        <w:rPr>
          <w:rFonts w:eastAsiaTheme="minorEastAsia"/>
          <w:b/>
        </w:rPr>
        <w:t xml:space="preserve">Внутренне противоречивые модальные </w:t>
      </w:r>
      <w:r w:rsidR="006212BE" w:rsidRPr="00D166D5">
        <w:rPr>
          <w:rFonts w:eastAsiaTheme="minorEastAsia"/>
          <w:b/>
        </w:rPr>
        <w:t>суждения и</w:t>
      </w:r>
      <w:r w:rsidRPr="00D166D5">
        <w:rPr>
          <w:rFonts w:eastAsiaTheme="minorEastAsia"/>
          <w:b/>
        </w:rPr>
        <w:t xml:space="preserve"> взаимодействие между ними</w:t>
      </w:r>
    </w:p>
    <w:p w14:paraId="7C09EEF1" w14:textId="77777777" w:rsidR="00F96D03" w:rsidRDefault="00F96D03" w:rsidP="00F96D03">
      <w:pPr>
        <w:ind w:firstLine="709"/>
        <w:jc w:val="both"/>
        <w:rPr>
          <w:rFonts w:eastAsia="Times New Roman"/>
        </w:rPr>
      </w:pPr>
    </w:p>
    <w:p w14:paraId="242088DA" w14:textId="77777777" w:rsidR="00F96D03" w:rsidRDefault="00F96D03" w:rsidP="00F96D03">
      <w:pPr>
        <w:ind w:firstLine="709"/>
        <w:jc w:val="both"/>
        <w:rPr>
          <w:rFonts w:eastAsia="Times New Roman"/>
        </w:rPr>
      </w:pPr>
      <w:r w:rsidRPr="00D076F3">
        <w:rPr>
          <w:rFonts w:eastAsia="Times New Roman"/>
        </w:rPr>
        <w:t>Произведения матриц внутренне противоречивых модальных суждений и, соответственно, итоговый смысл сложноподчиненных рефлексивных проблематических</w:t>
      </w:r>
      <w:r w:rsidRPr="000E4825">
        <w:rPr>
          <w:rFonts w:eastAsia="Times New Roman"/>
        </w:rPr>
        <w:t xml:space="preserve"> </w:t>
      </w:r>
      <w:r w:rsidRPr="00D076F3">
        <w:rPr>
          <w:rFonts w:eastAsia="Times New Roman"/>
        </w:rPr>
        <w:t>вы</w:t>
      </w:r>
      <w:r>
        <w:rPr>
          <w:rFonts w:eastAsia="Times New Roman"/>
        </w:rPr>
        <w:t>сказываний отражены в Таблице 3.</w:t>
      </w:r>
    </w:p>
    <w:p w14:paraId="0F2ED0B7" w14:textId="77777777" w:rsidR="00F96D03" w:rsidRDefault="00F96D03" w:rsidP="00F96D03">
      <w:pPr>
        <w:jc w:val="both"/>
        <w:rPr>
          <w:rFonts w:eastAsia="Times New Roman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</w:tblGrid>
      <w:tr w:rsidR="00F96D03" w:rsidRPr="00474986" w14:paraId="074CA2B6" w14:textId="77777777" w:rsidTr="006E273E">
        <w:trPr>
          <w:trHeight w:val="1532"/>
        </w:trPr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14:paraId="1209B4D4" w14:textId="77777777" w:rsidR="00F96D03" w:rsidRDefault="00F96D03" w:rsidP="006E273E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</w:p>
          <w:p w14:paraId="196AF346" w14:textId="77777777" w:rsidR="00F96D03" w:rsidRDefault="00F96D03" w:rsidP="006E273E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</w:p>
          <w:p w14:paraId="37037822" w14:textId="77777777" w:rsidR="00F96D03" w:rsidRPr="00474986" w:rsidRDefault="00F96D03" w:rsidP="006E27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16CCE">
              <w:rPr>
                <w:rFonts w:eastAsia="Times New Roman"/>
                <w:i/>
                <w:sz w:val="20"/>
                <w:szCs w:val="20"/>
              </w:rPr>
              <w:t>В</w:t>
            </w:r>
            <w:r w:rsidRPr="00474986">
              <w:rPr>
                <w:rFonts w:eastAsia="Times New Roman"/>
                <w:sz w:val="20"/>
                <w:szCs w:val="20"/>
              </w:rPr>
              <w:sym w:font="Symbol" w:char="F0AE"/>
            </w:r>
          </w:p>
          <w:p w14:paraId="1B247091" w14:textId="77777777" w:rsidR="00F96D03" w:rsidRPr="00474986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FFF37B3" w14:textId="77777777" w:rsidR="00F96D03" w:rsidRDefault="00F96D03" w:rsidP="006E273E">
            <w:pPr>
              <w:contextualSpacing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</w:t>
            </w:r>
            <w:r w:rsidRPr="00E12CE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             </w:t>
            </w:r>
          </w:p>
          <w:p w14:paraId="5D08C3BD" w14:textId="77777777" w:rsidR="00F96D03" w:rsidRPr="00474986" w:rsidRDefault="00F96D03" w:rsidP="006E273E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</w:t>
            </w:r>
            <w:r w:rsidRPr="00816CCE">
              <w:rPr>
                <w:rFonts w:eastAsia="Times New Roman"/>
                <w:i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4A1136" w14:textId="77777777" w:rsidR="00F96D03" w:rsidRPr="00DC58FF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18831F82" w14:textId="77777777" w:rsidR="00F96D03" w:rsidRPr="00DC58FF" w:rsidRDefault="00AF61BE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795C7E5D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w:r>
              <w:rPr>
                <w:sz w:val="18"/>
                <w:szCs w:val="18"/>
                <w14:ligatures w14:val="standard"/>
              </w:rPr>
              <w:t>ПОКА СОМНЕВАЮСЬ</w:t>
            </w:r>
          </w:p>
          <w:p w14:paraId="6C68A234" w14:textId="40729483" w:rsidR="00F96D03" w:rsidRPr="0075389D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239ECE" w14:textId="77777777" w:rsidR="00F96D03" w:rsidRPr="00DC58FF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28FE654" w14:textId="77777777" w:rsidR="00F96D03" w:rsidRPr="00DC58FF" w:rsidRDefault="00AF61BE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258405C6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w:r>
              <w:rPr>
                <w:sz w:val="18"/>
                <w:szCs w:val="18"/>
                <w14:ligatures w14:val="standard"/>
              </w:rPr>
              <w:t>ПОКА</w:t>
            </w:r>
          </w:p>
          <w:p w14:paraId="54DE4DED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w:r>
              <w:rPr>
                <w:sz w:val="18"/>
                <w:szCs w:val="18"/>
                <w14:ligatures w14:val="standard"/>
              </w:rPr>
              <w:t>ДОПУСКАЮ</w:t>
            </w:r>
          </w:p>
          <w:p w14:paraId="6F60647F" w14:textId="06B83325" w:rsidR="00F96D03" w:rsidRPr="0075389D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FC4F73" w14:textId="77777777" w:rsidR="00F96D03" w:rsidRPr="00DC58FF" w:rsidRDefault="00F96D03" w:rsidP="006E273E">
            <w:pPr>
              <w:jc w:val="center"/>
              <w:rPr>
                <w:sz w:val="18"/>
                <w:szCs w:val="18"/>
              </w:rPr>
            </w:pPr>
          </w:p>
          <w:p w14:paraId="6D80DD98" w14:textId="77777777" w:rsidR="00F96D03" w:rsidRPr="00DC58FF" w:rsidRDefault="00AF61BE" w:rsidP="006E273E">
            <w:pPr>
              <w:jc w:val="center"/>
              <w:rPr>
                <w:rFonts w:eastAsiaTheme="minorEastAsia"/>
                <w:i/>
                <w:sz w:val="18"/>
                <w:szCs w:val="18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3C202DD" w14:textId="77777777" w:rsidR="00F96D03" w:rsidRPr="0075389D" w:rsidRDefault="00F96D03" w:rsidP="006E273E">
            <w:pPr>
              <w:jc w:val="center"/>
              <w:rPr>
                <w:i/>
                <w:sz w:val="18"/>
                <w:szCs w:val="18"/>
                <w14:ligatures w14:val="standard"/>
              </w:rPr>
            </w:pPr>
            <w:r w:rsidRPr="0075389D">
              <w:rPr>
                <w:i/>
                <w:sz w:val="18"/>
                <w:szCs w:val="18"/>
                <w14:ligatures w14:val="standard"/>
              </w:rPr>
              <w:t>СЕЙЧАС</w:t>
            </w:r>
            <w:r>
              <w:rPr>
                <w:i/>
                <w:sz w:val="18"/>
                <w:szCs w:val="18"/>
                <w14:ligatures w14:val="standard"/>
              </w:rPr>
              <w:t xml:space="preserve"> </w:t>
            </w:r>
          </w:p>
          <w:p w14:paraId="44F48877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w:r>
              <w:rPr>
                <w:sz w:val="18"/>
                <w:szCs w:val="18"/>
                <w14:ligatures w14:val="standard"/>
              </w:rPr>
              <w:t>ПОДТВЕРЖДАЮ</w:t>
            </w:r>
          </w:p>
          <w:p w14:paraId="74240F33" w14:textId="77777777" w:rsidR="00F96D03" w:rsidRPr="0075389D" w:rsidRDefault="00F96D03" w:rsidP="006E273E">
            <w:pPr>
              <w:jc w:val="center"/>
              <w:rPr>
                <w:sz w:val="20"/>
                <w:szCs w:val="20"/>
                <w14:ligatures w14:val="standard"/>
              </w:rPr>
            </w:pPr>
            <w:r w:rsidRPr="0075389D">
              <w:rPr>
                <w:sz w:val="20"/>
                <w:szCs w:val="20"/>
                <w14:ligatures w14:val="standard"/>
              </w:rPr>
              <w:t>(</w:t>
            </w:r>
            <w:r w:rsidRPr="00E917BE">
              <w:rPr>
                <w:i/>
                <w:iCs/>
                <w:sz w:val="20"/>
                <w:szCs w:val="20"/>
                <w14:ligatures w14:val="standard"/>
              </w:rPr>
              <w:t>Но…)</w:t>
            </w:r>
          </w:p>
          <w:p w14:paraId="26680CCB" w14:textId="77777777" w:rsidR="00F96D03" w:rsidRPr="00DC58FF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</w:p>
          <w:p w14:paraId="00BF8591" w14:textId="77777777" w:rsidR="00F96D03" w:rsidRPr="00DC58FF" w:rsidRDefault="00F96D03" w:rsidP="006E27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3B988" w14:textId="77777777" w:rsidR="00F96D03" w:rsidRPr="00DC58FF" w:rsidRDefault="00F96D03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8A1768A" w14:textId="77777777" w:rsidR="00F96D03" w:rsidRPr="00DC58FF" w:rsidRDefault="00AF61BE" w:rsidP="006E273E">
            <w:pPr>
              <w:jc w:val="center"/>
              <w:rPr>
                <w:rFonts w:eastAsiaTheme="minorEastAsia"/>
                <w:i/>
                <w:sz w:val="18"/>
                <w:szCs w:val="18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54D7328" w14:textId="77777777" w:rsidR="00F96D03" w:rsidRPr="0075389D" w:rsidRDefault="00F96D03" w:rsidP="006E273E">
            <w:pPr>
              <w:jc w:val="center"/>
              <w:rPr>
                <w:i/>
                <w:sz w:val="18"/>
                <w:szCs w:val="18"/>
                <w14:ligatures w14:val="standard"/>
              </w:rPr>
            </w:pPr>
            <w:r w:rsidRPr="0075389D">
              <w:rPr>
                <w:i/>
                <w:sz w:val="18"/>
                <w:szCs w:val="18"/>
                <w14:ligatures w14:val="standard"/>
              </w:rPr>
              <w:t>СЕЙЧАС</w:t>
            </w:r>
            <w:r>
              <w:rPr>
                <w:i/>
                <w:sz w:val="18"/>
                <w:szCs w:val="18"/>
                <w14:ligatures w14:val="standard"/>
              </w:rPr>
              <w:t xml:space="preserve">  </w:t>
            </w:r>
          </w:p>
          <w:p w14:paraId="3747BC5E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w:r>
              <w:rPr>
                <w:sz w:val="18"/>
                <w:szCs w:val="18"/>
                <w14:ligatures w14:val="standard"/>
              </w:rPr>
              <w:t>НЕ ПОДТВЕРЖДАЮ</w:t>
            </w:r>
          </w:p>
          <w:p w14:paraId="56123F49" w14:textId="77777777" w:rsidR="00F96D03" w:rsidRPr="0075389D" w:rsidRDefault="00F96D03" w:rsidP="006E273E">
            <w:pPr>
              <w:jc w:val="center"/>
              <w:rPr>
                <w:sz w:val="20"/>
                <w:szCs w:val="20"/>
                <w14:ligatures w14:val="standard"/>
              </w:rPr>
            </w:pPr>
            <w:r w:rsidRPr="0075389D">
              <w:rPr>
                <w:sz w:val="20"/>
                <w:szCs w:val="20"/>
                <w14:ligatures w14:val="standard"/>
              </w:rPr>
              <w:t>(</w:t>
            </w:r>
            <w:r w:rsidRPr="00E917BE">
              <w:rPr>
                <w:i/>
                <w:iCs/>
                <w:sz w:val="20"/>
                <w:szCs w:val="20"/>
                <w14:ligatures w14:val="standard"/>
              </w:rPr>
              <w:t>Но…)</w:t>
            </w:r>
          </w:p>
          <w:p w14:paraId="1512A4E5" w14:textId="77777777" w:rsidR="00F96D03" w:rsidRPr="00DC58FF" w:rsidRDefault="00F96D03" w:rsidP="006E273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96D03" w:rsidRPr="00474986" w14:paraId="5E739C4B" w14:textId="77777777" w:rsidTr="006E273E">
        <w:trPr>
          <w:trHeight w:val="855"/>
        </w:trPr>
        <w:tc>
          <w:tcPr>
            <w:tcW w:w="1843" w:type="dxa"/>
          </w:tcPr>
          <w:p w14:paraId="220AD877" w14:textId="77777777" w:rsidR="00F96D03" w:rsidRPr="00CA1D3C" w:rsidRDefault="00AF61BE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151F177D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w:r>
              <w:rPr>
                <w:sz w:val="18"/>
                <w:szCs w:val="18"/>
                <w14:ligatures w14:val="standard"/>
              </w:rPr>
              <w:t xml:space="preserve">ПОКА </w:t>
            </w:r>
          </w:p>
          <w:p w14:paraId="64D4CA1C" w14:textId="77777777" w:rsidR="00F96D03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w:r>
              <w:rPr>
                <w:sz w:val="18"/>
                <w:szCs w:val="18"/>
                <w14:ligatures w14:val="standard"/>
              </w:rPr>
              <w:t>СОМНЕВАЮСЬ</w:t>
            </w:r>
          </w:p>
          <w:p w14:paraId="525A7ABF" w14:textId="77777777" w:rsidR="00F96D03" w:rsidRPr="0075389D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389D">
              <w:rPr>
                <w:sz w:val="20"/>
                <w:szCs w:val="20"/>
                <w14:ligatures w14:val="standard"/>
              </w:rPr>
              <w:t>(Но…)</w:t>
            </w:r>
          </w:p>
        </w:tc>
        <w:tc>
          <w:tcPr>
            <w:tcW w:w="1701" w:type="dxa"/>
          </w:tcPr>
          <w:p w14:paraId="7423E4C6" w14:textId="77777777" w:rsidR="00F96D03" w:rsidRPr="00CA1D3C" w:rsidRDefault="00AF61BE" w:rsidP="006E273E">
            <w:pPr>
              <w:tabs>
                <w:tab w:val="left" w:pos="4678"/>
                <w:tab w:val="left" w:pos="5245"/>
              </w:tabs>
              <w:spacing w:before="240"/>
              <w:contextualSpacing/>
              <w:jc w:val="center"/>
              <w:outlineLvl w:val="0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200C75A5" w14:textId="77777777" w:rsidR="00F96D03" w:rsidRDefault="00F96D03" w:rsidP="006E27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  <w14:ligatures w14:val="standard"/>
              </w:rPr>
              <w:t>ПОДТВЕРЖДАЮ</w:t>
            </w:r>
          </w:p>
          <w:p w14:paraId="1909FC35" w14:textId="77777777" w:rsidR="00F96D03" w:rsidRPr="00CA1D3C" w:rsidRDefault="00F96D03" w:rsidP="006E27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D38C0" w14:textId="77777777" w:rsidR="00F96D03" w:rsidRPr="00CA1D3C" w:rsidRDefault="00AF61BE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0F16D9C5" w14:textId="77777777" w:rsidR="00F96D03" w:rsidRPr="00816CCE" w:rsidRDefault="00F96D03" w:rsidP="006E273E">
            <w:pPr>
              <w:jc w:val="center"/>
              <w:rPr>
                <w:sz w:val="18"/>
                <w:szCs w:val="18"/>
                <w14:ligatures w14:val="standard"/>
              </w:rPr>
            </w:pPr>
            <w:r>
              <w:rPr>
                <w:sz w:val="18"/>
                <w:szCs w:val="18"/>
                <w14:ligatures w14:val="standard"/>
              </w:rPr>
              <w:t>НЕ ПОДТВЕРЖДАЮ</w:t>
            </w:r>
          </w:p>
          <w:p w14:paraId="7AAD20FF" w14:textId="77777777" w:rsidR="00F96D03" w:rsidRPr="00CA1D3C" w:rsidRDefault="00F96D03" w:rsidP="006E27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D7CCF2" w14:textId="77777777" w:rsidR="00F96D03" w:rsidRPr="00CA1D3C" w:rsidRDefault="00AF61BE" w:rsidP="006E273E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7DE58ED" w14:textId="77777777" w:rsidR="00F96D03" w:rsidRDefault="00F96D03" w:rsidP="006E27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14:ligatures w14:val="standard"/>
              </w:rPr>
              <w:t>СОМНЕВАЮСЬ</w:t>
            </w:r>
            <w:r w:rsidRPr="00CA1D3C">
              <w:rPr>
                <w:sz w:val="18"/>
                <w:szCs w:val="18"/>
                <w:lang w:val="en-US"/>
              </w:rPr>
              <w:t xml:space="preserve"> @</w:t>
            </w:r>
          </w:p>
          <w:p w14:paraId="48063CFC" w14:textId="77777777" w:rsidR="00F96D03" w:rsidRPr="00CA1D3C" w:rsidRDefault="00F96D03" w:rsidP="006E27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E74ED" w14:textId="77777777" w:rsidR="00F96D03" w:rsidRPr="00CA1D3C" w:rsidRDefault="00AF61BE" w:rsidP="006E273E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CB878B8" w14:textId="77777777" w:rsidR="00F96D03" w:rsidRPr="00CA1D3C" w:rsidRDefault="00F96D03" w:rsidP="006E273E">
            <w:pPr>
              <w:jc w:val="center"/>
              <w:rPr>
                <w:sz w:val="18"/>
                <w:szCs w:val="18"/>
              </w:rPr>
            </w:pPr>
          </w:p>
          <w:p w14:paraId="7BFC15C3" w14:textId="77777777" w:rsidR="00F96D03" w:rsidRDefault="00F96D03" w:rsidP="006E2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ДОПУСКАЮ </w:t>
            </w:r>
            <w:r w:rsidRPr="00CA1D3C">
              <w:rPr>
                <w:sz w:val="18"/>
                <w:szCs w:val="18"/>
              </w:rPr>
              <w:t>@</w:t>
            </w:r>
          </w:p>
          <w:p w14:paraId="10DBE1D7" w14:textId="77777777" w:rsidR="00F96D03" w:rsidRPr="00CA1D3C" w:rsidRDefault="00F96D03" w:rsidP="006E27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523A0" w:rsidRPr="00474986" w14:paraId="797ECDAB" w14:textId="77777777" w:rsidTr="001523A0">
        <w:trPr>
          <w:trHeight w:val="1337"/>
        </w:trPr>
        <w:tc>
          <w:tcPr>
            <w:tcW w:w="1843" w:type="dxa"/>
          </w:tcPr>
          <w:p w14:paraId="4CA1E359" w14:textId="77777777" w:rsidR="001523A0" w:rsidRPr="00B35CBF" w:rsidRDefault="00AF61BE" w:rsidP="001523A0">
            <w:pPr>
              <w:spacing w:beforeLines="50" w:before="120" w:afterLines="50" w:after="120" w:line="360" w:lineRule="auto"/>
              <w:ind w:firstLine="284"/>
              <w:contextualSpacing/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799B9B8E" w14:textId="77777777" w:rsidR="001523A0" w:rsidRPr="00C51710" w:rsidRDefault="001523A0" w:rsidP="001523A0">
            <w:pPr>
              <w:spacing w:beforeLines="50" w:before="120" w:afterLines="50" w:after="120" w:line="360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C51710">
              <w:rPr>
                <w:i/>
                <w:iCs/>
                <w:sz w:val="18"/>
                <w:szCs w:val="18"/>
              </w:rPr>
              <w:t>ПОКА</w:t>
            </w:r>
          </w:p>
          <w:p w14:paraId="61AB88B3" w14:textId="77777777" w:rsidR="001523A0" w:rsidRPr="00705D1C" w:rsidRDefault="001523A0" w:rsidP="001523A0">
            <w:pPr>
              <w:spacing w:beforeLines="50" w:before="120" w:afterLines="50" w:after="120" w:line="360" w:lineRule="auto"/>
              <w:contextualSpacing/>
              <w:jc w:val="center"/>
              <w:rPr>
                <w:sz w:val="18"/>
                <w:szCs w:val="18"/>
              </w:rPr>
            </w:pPr>
            <w:r w:rsidRPr="00705D1C">
              <w:rPr>
                <w:sz w:val="18"/>
                <w:szCs w:val="18"/>
              </w:rPr>
              <w:t>ДОПУСКАЮ</w:t>
            </w:r>
          </w:p>
          <w:p w14:paraId="794B2F18" w14:textId="77777777" w:rsidR="001523A0" w:rsidRDefault="001523A0" w:rsidP="001523A0">
            <w:pPr>
              <w:jc w:val="center"/>
              <w:rPr>
                <w:rFonts w:eastAsia="Calibri"/>
                <w:sz w:val="18"/>
                <w:szCs w:val="18"/>
                <w14:ligatures w14:val="standard"/>
              </w:rPr>
            </w:pPr>
          </w:p>
        </w:tc>
        <w:tc>
          <w:tcPr>
            <w:tcW w:w="1701" w:type="dxa"/>
          </w:tcPr>
          <w:p w14:paraId="0CA82D72" w14:textId="77777777" w:rsidR="001523A0" w:rsidRPr="00A313AC" w:rsidRDefault="00AF61BE" w:rsidP="001523A0">
            <w:pPr>
              <w:spacing w:beforeLines="50" w:before="120" w:afterLines="50" w:after="120" w:line="360" w:lineRule="auto"/>
              <w:ind w:firstLine="284"/>
              <w:contextualSpacing/>
              <w:jc w:val="center"/>
              <w:rPr>
                <w:rFonts w:eastAsia="Times New Roman"/>
                <w:i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2AE42FE7" w14:textId="77777777" w:rsidR="001523A0" w:rsidRPr="00235C68" w:rsidRDefault="001523A0" w:rsidP="001523A0">
            <w:pPr>
              <w:spacing w:beforeLines="50" w:before="120" w:afterLines="50" w:after="120" w:line="360" w:lineRule="auto"/>
              <w:contextualSpacing/>
              <w:jc w:val="center"/>
              <w:rPr>
                <w:sz w:val="15"/>
                <w:szCs w:val="15"/>
              </w:rPr>
            </w:pPr>
            <w:r w:rsidRPr="00A313AC">
              <w:rPr>
                <w:sz w:val="18"/>
                <w:szCs w:val="18"/>
              </w:rPr>
              <w:t>НЕ ПОДТВЕРЖДАЮ</w:t>
            </w:r>
          </w:p>
          <w:p w14:paraId="545AA46D" w14:textId="77777777" w:rsidR="001523A0" w:rsidRDefault="001523A0" w:rsidP="001523A0">
            <w:pPr>
              <w:tabs>
                <w:tab w:val="left" w:pos="4678"/>
                <w:tab w:val="left" w:pos="5245"/>
              </w:tabs>
              <w:spacing w:before="240"/>
              <w:contextualSpacing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0E8152" w14:textId="77777777" w:rsidR="001523A0" w:rsidRPr="00A313AC" w:rsidRDefault="00AF61BE" w:rsidP="001523A0">
            <w:pPr>
              <w:spacing w:beforeLines="50" w:before="120" w:afterLines="50" w:after="120" w:line="360" w:lineRule="auto"/>
              <w:ind w:firstLine="284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EC69AF8" w14:textId="77777777" w:rsidR="001523A0" w:rsidRPr="00A313AC" w:rsidRDefault="001523A0" w:rsidP="001523A0">
            <w:pPr>
              <w:spacing w:beforeLines="50" w:before="120" w:afterLines="50" w:after="120" w:line="360" w:lineRule="auto"/>
              <w:contextualSpacing/>
              <w:jc w:val="center"/>
              <w:rPr>
                <w:sz w:val="18"/>
                <w:szCs w:val="18"/>
              </w:rPr>
            </w:pPr>
            <w:r w:rsidRPr="00A313AC">
              <w:rPr>
                <w:sz w:val="18"/>
                <w:szCs w:val="18"/>
              </w:rPr>
              <w:t>СОМНЕВАЮСЬ</w:t>
            </w:r>
          </w:p>
          <w:p w14:paraId="3462DB6A" w14:textId="77777777" w:rsidR="001523A0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3407D7" w14:textId="77777777" w:rsidR="001523A0" w:rsidRPr="00A313AC" w:rsidRDefault="00AF61BE" w:rsidP="001523A0">
            <w:pPr>
              <w:spacing w:beforeLines="50" w:before="120" w:afterLines="50" w:after="120" w:line="360" w:lineRule="auto"/>
              <w:ind w:firstLine="284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B45B422" w14:textId="63AB5F44" w:rsidR="001523A0" w:rsidRDefault="001523A0" w:rsidP="001523A0">
            <w:pPr>
              <w:spacing w:beforeLines="50" w:before="120" w:afterLines="50" w:after="120" w:line="360" w:lineRule="auto"/>
              <w:contextualSpacing/>
              <w:jc w:val="center"/>
              <w:rPr>
                <w:sz w:val="18"/>
                <w:szCs w:val="18"/>
              </w:rPr>
            </w:pPr>
            <w:r w:rsidRPr="00A313AC">
              <w:rPr>
                <w:sz w:val="18"/>
                <w:szCs w:val="18"/>
              </w:rPr>
              <w:t>ДОПУСКАЮ</w:t>
            </w:r>
          </w:p>
          <w:p w14:paraId="6C1C75A8" w14:textId="77777777" w:rsidR="001523A0" w:rsidRPr="00A313AC" w:rsidRDefault="001523A0" w:rsidP="001523A0">
            <w:pPr>
              <w:spacing w:beforeLines="50" w:before="120" w:afterLines="50" w:after="120" w:line="36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@</w:t>
            </w:r>
          </w:p>
          <w:p w14:paraId="4F8847F9" w14:textId="77777777" w:rsidR="001523A0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DAB13C" w14:textId="77777777" w:rsidR="001523A0" w:rsidRPr="00A313AC" w:rsidRDefault="00AF61BE" w:rsidP="001523A0">
            <w:pPr>
              <w:spacing w:beforeLines="50" w:before="120" w:afterLines="50" w:after="120" w:line="360" w:lineRule="auto"/>
              <w:ind w:firstLine="284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2CE005F" w14:textId="77777777" w:rsidR="001523A0" w:rsidRPr="00A313AC" w:rsidRDefault="001523A0" w:rsidP="001523A0">
            <w:pPr>
              <w:spacing w:beforeLines="50" w:before="120" w:afterLines="50" w:after="120" w:line="360" w:lineRule="auto"/>
              <w:contextualSpacing/>
              <w:jc w:val="center"/>
              <w:rPr>
                <w:sz w:val="18"/>
                <w:szCs w:val="18"/>
              </w:rPr>
            </w:pPr>
            <w:r w:rsidRPr="00A313AC">
              <w:rPr>
                <w:sz w:val="18"/>
                <w:szCs w:val="18"/>
              </w:rPr>
              <w:t>СОМНЕВАЮСЬ</w:t>
            </w:r>
          </w:p>
          <w:p w14:paraId="3A3E0CD3" w14:textId="123874C7" w:rsidR="001523A0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@</w:t>
            </w:r>
          </w:p>
        </w:tc>
      </w:tr>
      <w:tr w:rsidR="001523A0" w:rsidRPr="00474986" w14:paraId="2BB61A94" w14:textId="77777777" w:rsidTr="006E273E">
        <w:trPr>
          <w:trHeight w:val="1040"/>
        </w:trPr>
        <w:tc>
          <w:tcPr>
            <w:tcW w:w="1843" w:type="dxa"/>
            <w:tcBorders>
              <w:bottom w:val="single" w:sz="4" w:space="0" w:color="auto"/>
            </w:tcBorders>
          </w:tcPr>
          <w:p w14:paraId="143FC303" w14:textId="77777777" w:rsidR="001523A0" w:rsidRPr="00CA1D3C" w:rsidRDefault="00AF61BE" w:rsidP="001523A0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D2914CA" w14:textId="77777777" w:rsidR="001523A0" w:rsidRPr="0075389D" w:rsidRDefault="001523A0" w:rsidP="001523A0">
            <w:pPr>
              <w:jc w:val="center"/>
              <w:rPr>
                <w:i/>
                <w:sz w:val="18"/>
                <w:szCs w:val="18"/>
                <w14:ligatures w14:val="standard"/>
              </w:rPr>
            </w:pPr>
            <w:r w:rsidRPr="0075389D">
              <w:rPr>
                <w:i/>
                <w:sz w:val="18"/>
                <w:szCs w:val="18"/>
                <w14:ligatures w14:val="standard"/>
              </w:rPr>
              <w:t>СЕЙЧАС</w:t>
            </w:r>
            <w:r>
              <w:rPr>
                <w:i/>
                <w:sz w:val="18"/>
                <w:szCs w:val="18"/>
                <w14:ligatures w14:val="standard"/>
              </w:rPr>
              <w:t xml:space="preserve"> </w:t>
            </w:r>
          </w:p>
          <w:p w14:paraId="5C0F8D41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  <w14:ligatures w14:val="standard"/>
              </w:rPr>
              <w:t xml:space="preserve">ПОДТВЕРЖДАЮ </w:t>
            </w:r>
            <w:r w:rsidRPr="0075389D">
              <w:rPr>
                <w:sz w:val="20"/>
                <w:szCs w:val="20"/>
                <w14:ligatures w14:val="standard"/>
              </w:rPr>
              <w:t>(</w:t>
            </w:r>
            <w:r w:rsidRPr="00E917BE">
              <w:rPr>
                <w:i/>
                <w:iCs/>
                <w:sz w:val="20"/>
                <w:szCs w:val="20"/>
                <w14:ligatures w14:val="standard"/>
              </w:rPr>
              <w:t>Но…)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AAEAD3" w14:textId="77777777" w:rsidR="001523A0" w:rsidRDefault="00AF61BE" w:rsidP="001523A0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46FF964A" w14:textId="77777777" w:rsidR="001523A0" w:rsidRDefault="001523A0" w:rsidP="00152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ДОПУСКАЮ </w:t>
            </w:r>
            <w:r w:rsidRPr="00CA1D3C">
              <w:rPr>
                <w:sz w:val="18"/>
                <w:szCs w:val="18"/>
              </w:rPr>
              <w:t>@</w:t>
            </w:r>
          </w:p>
          <w:p w14:paraId="56357577" w14:textId="77777777" w:rsidR="001523A0" w:rsidRPr="00C04C71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E8353D" w14:textId="77777777" w:rsidR="001523A0" w:rsidRPr="00CA1D3C" w:rsidRDefault="00AF61BE" w:rsidP="001523A0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64F4B49" w14:textId="77777777" w:rsidR="001523A0" w:rsidRDefault="001523A0" w:rsidP="00152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СОМНЕВАЮСЬ </w:t>
            </w:r>
            <w:r w:rsidRPr="00CA1D3C">
              <w:rPr>
                <w:sz w:val="18"/>
                <w:szCs w:val="18"/>
              </w:rPr>
              <w:t>@</w:t>
            </w:r>
          </w:p>
          <w:p w14:paraId="5B081F76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A1D3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ABDA17" w14:textId="77777777" w:rsidR="001523A0" w:rsidRDefault="00AF61BE" w:rsidP="001523A0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18DA9799" w14:textId="77777777" w:rsidR="001523A0" w:rsidRDefault="001523A0" w:rsidP="001523A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НЕ ПОДТВЕРЖДАЮ</w:t>
            </w:r>
          </w:p>
          <w:p w14:paraId="14F689FF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18C511" w14:textId="77777777" w:rsidR="001523A0" w:rsidRPr="00CA1D3C" w:rsidRDefault="00AF61BE" w:rsidP="001523A0">
            <w:pPr>
              <w:tabs>
                <w:tab w:val="left" w:pos="4678"/>
                <w:tab w:val="left" w:pos="5245"/>
              </w:tabs>
              <w:spacing w:before="240"/>
              <w:contextualSpacing/>
              <w:jc w:val="center"/>
              <w:outlineLvl w:val="0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3E4CF751" w14:textId="77777777" w:rsidR="001523A0" w:rsidRDefault="001523A0" w:rsidP="00152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</w:t>
            </w:r>
          </w:p>
          <w:p w14:paraId="29B8A59C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523A0" w:rsidRPr="00474986" w14:paraId="3F98AC72" w14:textId="77777777" w:rsidTr="006E273E">
        <w:trPr>
          <w:trHeight w:val="1374"/>
        </w:trPr>
        <w:tc>
          <w:tcPr>
            <w:tcW w:w="1843" w:type="dxa"/>
            <w:tcBorders>
              <w:bottom w:val="single" w:sz="4" w:space="0" w:color="auto"/>
            </w:tcBorders>
          </w:tcPr>
          <w:p w14:paraId="04266F7E" w14:textId="77777777" w:rsidR="001523A0" w:rsidRDefault="00AF61BE" w:rsidP="001523A0">
            <w:pPr>
              <w:jc w:val="center"/>
              <w:rPr>
                <w:i/>
                <w:sz w:val="18"/>
                <w:szCs w:val="18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18FF270" w14:textId="77777777" w:rsidR="001523A0" w:rsidRDefault="001523A0" w:rsidP="001523A0">
            <w:pPr>
              <w:jc w:val="center"/>
              <w:rPr>
                <w:i/>
                <w:sz w:val="18"/>
                <w:szCs w:val="18"/>
                <w14:ligatures w14:val="standard"/>
              </w:rPr>
            </w:pPr>
            <w:r w:rsidRPr="0075389D">
              <w:rPr>
                <w:i/>
                <w:sz w:val="18"/>
                <w:szCs w:val="18"/>
                <w14:ligatures w14:val="standard"/>
              </w:rPr>
              <w:t>СЕЙЧАС</w:t>
            </w:r>
            <w:r>
              <w:rPr>
                <w:i/>
                <w:sz w:val="18"/>
                <w:szCs w:val="18"/>
                <w14:ligatures w14:val="standard"/>
              </w:rPr>
              <w:t xml:space="preserve"> </w:t>
            </w:r>
          </w:p>
          <w:p w14:paraId="1A549F56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  <w14:ligatures w14:val="standard"/>
              </w:rPr>
              <w:t>НЕ ПОДТВЕРЖДАЮ (</w:t>
            </w:r>
            <w:r w:rsidRPr="00E917BE">
              <w:rPr>
                <w:i/>
                <w:iCs/>
                <w:sz w:val="20"/>
                <w:szCs w:val="20"/>
                <w14:ligatures w14:val="standard"/>
              </w:rPr>
              <w:t>Но…)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716841" w14:textId="77777777" w:rsidR="001523A0" w:rsidRPr="00CA1D3C" w:rsidRDefault="00AF61BE" w:rsidP="001523A0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8B9606E" w14:textId="77777777" w:rsidR="001523A0" w:rsidRDefault="001523A0" w:rsidP="001523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СОМНЕВАЮСЬ </w:t>
            </w:r>
            <w:r w:rsidRPr="00CA1D3C">
              <w:rPr>
                <w:sz w:val="18"/>
                <w:szCs w:val="18"/>
                <w:lang w:val="en-US"/>
              </w:rPr>
              <w:t>@</w:t>
            </w:r>
          </w:p>
          <w:p w14:paraId="4AB51522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F88388" w14:textId="77777777" w:rsidR="001523A0" w:rsidRPr="00CA1D3C" w:rsidRDefault="00AF61BE" w:rsidP="001523A0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4F16ABCE" w14:textId="77777777" w:rsidR="00E917BE" w:rsidRDefault="001523A0" w:rsidP="00152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ДОПУСКАЮ</w:t>
            </w:r>
            <w:r w:rsidRPr="00CA1D3C">
              <w:rPr>
                <w:sz w:val="18"/>
                <w:szCs w:val="18"/>
              </w:rPr>
              <w:t xml:space="preserve"> </w:t>
            </w:r>
          </w:p>
          <w:p w14:paraId="1BDACB81" w14:textId="41DCCFA4" w:rsidR="001523A0" w:rsidRDefault="001523A0" w:rsidP="001523A0">
            <w:pPr>
              <w:jc w:val="center"/>
              <w:rPr>
                <w:sz w:val="18"/>
                <w:szCs w:val="18"/>
              </w:rPr>
            </w:pPr>
            <w:r w:rsidRPr="00CA1D3C">
              <w:rPr>
                <w:sz w:val="18"/>
                <w:szCs w:val="18"/>
              </w:rPr>
              <w:t>@</w:t>
            </w:r>
          </w:p>
          <w:p w14:paraId="33BDD833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1BE92F" w14:textId="77777777" w:rsidR="001523A0" w:rsidRPr="00CA1D3C" w:rsidRDefault="00AF61BE" w:rsidP="001523A0">
            <w:pPr>
              <w:tabs>
                <w:tab w:val="left" w:pos="4678"/>
                <w:tab w:val="left" w:pos="5245"/>
              </w:tabs>
              <w:spacing w:before="240"/>
              <w:contextualSpacing/>
              <w:jc w:val="center"/>
              <w:outlineLvl w:val="0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6ACD5C94" w14:textId="77777777" w:rsidR="001523A0" w:rsidRPr="00CA1D3C" w:rsidRDefault="001523A0" w:rsidP="00152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</w:t>
            </w:r>
          </w:p>
          <w:p w14:paraId="636595EC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3557D3" w14:textId="77777777" w:rsidR="001523A0" w:rsidRPr="00CA1D3C" w:rsidRDefault="00AF61BE" w:rsidP="001523A0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5877125E" w14:textId="77777777" w:rsidR="001523A0" w:rsidRPr="00CA1D3C" w:rsidRDefault="001523A0" w:rsidP="001523A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НЕ ПОДТВЕРЖДАЮ</w:t>
            </w:r>
          </w:p>
          <w:p w14:paraId="6B087C62" w14:textId="77777777" w:rsidR="001523A0" w:rsidRPr="00CA1D3C" w:rsidRDefault="001523A0" w:rsidP="001523A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523A0" w:rsidRPr="00474986" w14:paraId="5DBC0BC5" w14:textId="77777777" w:rsidTr="006E273E">
        <w:trPr>
          <w:trHeight w:val="389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14:paraId="5F1C5A2B" w14:textId="77777777" w:rsidR="001523A0" w:rsidRPr="00CA1D3C" w:rsidRDefault="001523A0" w:rsidP="001523A0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Символ </w:t>
            </w:r>
            <w:r w:rsidRPr="00CA1D3C">
              <w:rPr>
                <w:rFonts w:eastAsia="Times New Roman"/>
                <w:sz w:val="18"/>
                <w:szCs w:val="18"/>
              </w:rPr>
              <w:t>«</w:t>
            </w:r>
            <w:r w:rsidRPr="00DD18A0">
              <w:rPr>
                <w:rFonts w:eastAsia="Times New Roman"/>
                <w:sz w:val="18"/>
                <w:szCs w:val="18"/>
              </w:rPr>
              <w:t>@</w:t>
            </w:r>
            <w:r>
              <w:rPr>
                <w:rFonts w:eastAsia="Times New Roman"/>
                <w:sz w:val="18"/>
                <w:szCs w:val="18"/>
              </w:rPr>
              <w:t xml:space="preserve">» означает </w:t>
            </w:r>
            <w:r w:rsidRPr="00CA1D3C">
              <w:rPr>
                <w:rFonts w:eastAsia="Times New Roman"/>
                <w:sz w:val="18"/>
                <w:szCs w:val="18"/>
              </w:rPr>
              <w:t>некоммутативность произведения матриц: порядок произведения</w:t>
            </w:r>
            <w:r>
              <w:rPr>
                <w:rFonts w:eastAsia="Times New Roman"/>
                <w:sz w:val="18"/>
                <w:szCs w:val="18"/>
              </w:rPr>
              <w:t xml:space="preserve"> (слева направо </w:t>
            </w:r>
            <w:r w:rsidRPr="00DD18A0">
              <w:rPr>
                <w:rFonts w:eastAsia="Times New Roman"/>
                <w:sz w:val="18"/>
                <w:szCs w:val="18"/>
              </w:rPr>
              <w:t>/</w:t>
            </w:r>
            <w:r w:rsidRPr="00CA1D3C">
              <w:rPr>
                <w:rFonts w:eastAsia="Times New Roman"/>
                <w:sz w:val="18"/>
                <w:szCs w:val="18"/>
              </w:rPr>
              <w:t xml:space="preserve"> справа налево</w:t>
            </w:r>
            <w:r>
              <w:rPr>
                <w:rFonts w:eastAsia="Times New Roman"/>
                <w:sz w:val="18"/>
                <w:szCs w:val="18"/>
              </w:rPr>
              <w:t>)</w:t>
            </w:r>
            <w:r w:rsidRPr="00CA1D3C">
              <w:rPr>
                <w:rFonts w:eastAsia="Times New Roman"/>
                <w:sz w:val="18"/>
                <w:szCs w:val="18"/>
              </w:rPr>
              <w:t xml:space="preserve"> имеет значение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</w:tbl>
    <w:p w14:paraId="767C1466" w14:textId="77777777" w:rsidR="00957424" w:rsidRDefault="00957424" w:rsidP="00F96D03">
      <w:pPr>
        <w:ind w:firstLine="708"/>
        <w:jc w:val="both"/>
        <w:rPr>
          <w:rFonts w:eastAsia="Times New Roman"/>
        </w:rPr>
      </w:pPr>
    </w:p>
    <w:p w14:paraId="6F0F35A1" w14:textId="2F915BD0" w:rsidR="00F96D03" w:rsidRDefault="00F96D03" w:rsidP="00F96D03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Рассматривая пересечения строк и столбцов в этой матрице, мы замечаем любопытный факт: </w:t>
      </w:r>
      <w:r w:rsidRPr="00500278">
        <w:rPr>
          <w:rFonts w:eastAsia="Times New Roman"/>
        </w:rPr>
        <w:t xml:space="preserve">произведения </w:t>
      </w:r>
      <w:r>
        <w:rPr>
          <w:rFonts w:eastAsia="Times New Roman"/>
        </w:rPr>
        <w:t>внутренне противоречивых суждений порождает внутренне непротиворечивые суждения, – м</w:t>
      </w:r>
      <w:r w:rsidRPr="00500278">
        <w:rPr>
          <w:rFonts w:eastAsia="Times New Roman"/>
        </w:rPr>
        <w:t xml:space="preserve">етафорически, </w:t>
      </w:r>
      <w:r>
        <w:rPr>
          <w:rFonts w:eastAsia="Times New Roman"/>
        </w:rPr>
        <w:t xml:space="preserve">это </w:t>
      </w:r>
      <w:r w:rsidRPr="00500278">
        <w:rPr>
          <w:rFonts w:eastAsia="Times New Roman"/>
        </w:rPr>
        <w:t xml:space="preserve">рождение порядка из хаоса. </w:t>
      </w:r>
    </w:p>
    <w:p w14:paraId="35896583" w14:textId="77777777" w:rsidR="00F96D03" w:rsidRDefault="00F96D03" w:rsidP="00F96D03">
      <w:pPr>
        <w:ind w:firstLine="708"/>
        <w:jc w:val="both"/>
        <w:rPr>
          <w:rFonts w:eastAsia="Times New Roman"/>
        </w:rPr>
      </w:pPr>
    </w:p>
    <w:p w14:paraId="73082E86" w14:textId="77777777" w:rsidR="00F96D03" w:rsidRPr="00D166D5" w:rsidRDefault="00F96D03" w:rsidP="00F96D03">
      <w:pPr>
        <w:jc w:val="center"/>
        <w:rPr>
          <w:rFonts w:eastAsia="Times New Roman"/>
          <w:b/>
        </w:rPr>
      </w:pPr>
      <w:r w:rsidRPr="00D166D5">
        <w:rPr>
          <w:rFonts w:eastAsia="Times New Roman"/>
          <w:b/>
        </w:rPr>
        <w:t>Некоммут</w:t>
      </w:r>
      <w:r>
        <w:rPr>
          <w:rFonts w:eastAsia="Times New Roman"/>
          <w:b/>
        </w:rPr>
        <w:t>ат</w:t>
      </w:r>
      <w:r w:rsidRPr="00D166D5">
        <w:rPr>
          <w:rFonts w:eastAsia="Times New Roman"/>
          <w:b/>
        </w:rPr>
        <w:t>ивная группа порядка 8 модальных суждений правомерности</w:t>
      </w:r>
    </w:p>
    <w:p w14:paraId="1BEDC604" w14:textId="77777777" w:rsidR="00F96D03" w:rsidRDefault="00F96D03" w:rsidP="00F96D03">
      <w:pPr>
        <w:ind w:firstLine="708"/>
        <w:jc w:val="both"/>
        <w:rPr>
          <w:rFonts w:eastAsia="Times New Roman"/>
        </w:rPr>
      </w:pPr>
    </w:p>
    <w:p w14:paraId="0BD23A55" w14:textId="11278518" w:rsidR="00F96D03" w:rsidRDefault="00F96D03" w:rsidP="00F96D03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Ну и наконец можно объединить внутренне противоречивые высказывания </w:t>
      </w:r>
      <w:r w:rsidR="00743971">
        <w:rPr>
          <w:rFonts w:eastAsia="Times New Roman"/>
        </w:rPr>
        <w:t>с соответствующими</w:t>
      </w:r>
      <w:r>
        <w:rPr>
          <w:rFonts w:eastAsia="Times New Roman"/>
        </w:rPr>
        <w:t xml:space="preserve"> матрицами и внутренне непротиворечивые. В итоге приходим к объединенной к 64-клеточным матрицам 8х8 суждений и соответствующих матричных </w:t>
      </w:r>
      <w:r>
        <w:rPr>
          <w:rFonts w:eastAsia="Times New Roman"/>
        </w:rPr>
        <w:lastRenderedPageBreak/>
        <w:t>репрезентаций. Рождаются две изоморфных друг другу некоммутативных группы; в таблице 4 они совмещены:</w:t>
      </w:r>
    </w:p>
    <w:p w14:paraId="4949650B" w14:textId="1FB628AC" w:rsidR="00957424" w:rsidRDefault="00957424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944"/>
        <w:gridCol w:w="987"/>
        <w:gridCol w:w="989"/>
        <w:gridCol w:w="995"/>
        <w:gridCol w:w="1057"/>
        <w:gridCol w:w="1185"/>
        <w:gridCol w:w="1219"/>
        <w:gridCol w:w="1424"/>
      </w:tblGrid>
      <w:tr w:rsidR="006212BE" w:rsidRPr="006212BE" w14:paraId="32C35748" w14:textId="77777777" w:rsidTr="006212BE">
        <w:trPr>
          <w:trHeight w:val="3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58BA8" w14:textId="77777777" w:rsidR="00743971" w:rsidRPr="006212BE" w:rsidRDefault="00743971" w:rsidP="006E273E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D8A3" w14:textId="796DD140" w:rsidR="00743971" w:rsidRPr="006212BE" w:rsidRDefault="00AF61BE" w:rsidP="00743971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7446A20E" w14:textId="77777777" w:rsidR="00743971" w:rsidRPr="006212BE" w:rsidRDefault="00743971" w:rsidP="00743971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54C3DFCE" w14:textId="77777777" w:rsidR="00743971" w:rsidRPr="006212BE" w:rsidRDefault="00743971" w:rsidP="00743971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2DDB7BD5" w14:textId="77777777" w:rsidR="00743971" w:rsidRPr="006212BE" w:rsidRDefault="00743971" w:rsidP="006E273E">
            <w:pPr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C3FFD" w14:textId="77777777" w:rsidR="00743971" w:rsidRPr="006212BE" w:rsidRDefault="00AF61BE" w:rsidP="00743971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3FFA5B3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1184A73C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582A5F03" w14:textId="77777777" w:rsidR="00743971" w:rsidRPr="006212BE" w:rsidRDefault="00743971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6AEC6" w14:textId="77777777" w:rsidR="00743971" w:rsidRPr="006212BE" w:rsidRDefault="00AF61BE" w:rsidP="00743971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5CBF000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4BC2DA7C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6C8BDE9D" w14:textId="0D44A084" w:rsidR="00743971" w:rsidRPr="006212BE" w:rsidRDefault="00743971" w:rsidP="00743971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66DA4" w14:textId="77777777" w:rsidR="00743971" w:rsidRPr="006212BE" w:rsidRDefault="00AF61BE" w:rsidP="00743971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73690C69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200DFE33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53DDAD4A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      ДАЮ</w:t>
            </w:r>
          </w:p>
          <w:p w14:paraId="4CE815C9" w14:textId="77777777" w:rsidR="00743971" w:rsidRPr="006212BE" w:rsidRDefault="00743971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1B2BD" w14:textId="77777777" w:rsidR="00743971" w:rsidRPr="006212BE" w:rsidRDefault="00AF61BE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6732B60E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1F7F162C" w14:textId="77777777" w:rsidR="00743971" w:rsidRPr="006212BE" w:rsidRDefault="00743971" w:rsidP="00743971">
            <w:pPr>
              <w:jc w:val="center"/>
              <w:rPr>
                <w:b/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СОМНЕВАЮСЬ</w:t>
            </w:r>
          </w:p>
          <w:p w14:paraId="69825CB7" w14:textId="77777777" w:rsidR="00743971" w:rsidRPr="006212BE" w:rsidRDefault="00743971" w:rsidP="00743971">
            <w:pPr>
              <w:rPr>
                <w:sz w:val="15"/>
                <w:szCs w:val="15"/>
              </w:rPr>
            </w:pPr>
          </w:p>
          <w:p w14:paraId="7E989775" w14:textId="77777777" w:rsidR="00743971" w:rsidRPr="006212BE" w:rsidRDefault="00743971" w:rsidP="006E273E">
            <w:pPr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F39AE" w14:textId="77777777" w:rsidR="00743971" w:rsidRPr="006212BE" w:rsidRDefault="00AF61BE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1494897A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216AC8D1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18A6C450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50C5FA91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562A6DC8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34C27B15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3EF762BC" w14:textId="77777777" w:rsidR="00743971" w:rsidRPr="006212BE" w:rsidRDefault="00743971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219B9" w14:textId="77777777" w:rsidR="00743971" w:rsidRPr="006212BE" w:rsidRDefault="00AF61BE" w:rsidP="00743971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5F18D73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0ECC33F2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 xml:space="preserve">СЕЙЧАС </w:t>
            </w: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4AF1831C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2E3FABDB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ЖДАЮ</w:t>
            </w:r>
          </w:p>
          <w:p w14:paraId="5BB0AC80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(</w:t>
            </w:r>
            <w:r w:rsidRPr="006212BE">
              <w:rPr>
                <w:i/>
                <w:sz w:val="15"/>
                <w:szCs w:val="15"/>
                <w14:ligatures w14:val="standard"/>
              </w:rPr>
              <w:t>НО…</w:t>
            </w:r>
            <w:r w:rsidRPr="006212BE">
              <w:rPr>
                <w:sz w:val="15"/>
                <w:szCs w:val="15"/>
                <w14:ligatures w14:val="standard"/>
              </w:rPr>
              <w:t xml:space="preserve">) </w:t>
            </w:r>
          </w:p>
          <w:p w14:paraId="33938A42" w14:textId="77777777" w:rsidR="00743971" w:rsidRPr="006212BE" w:rsidRDefault="00743971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CC9D" w14:textId="77777777" w:rsidR="00743971" w:rsidRPr="006212BE" w:rsidRDefault="00AF61BE" w:rsidP="00743971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55249C7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40E5073F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2D53DF51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05AB01B1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0C6C9FEC" w14:textId="77777777" w:rsidR="00743971" w:rsidRPr="006212BE" w:rsidRDefault="00743971" w:rsidP="00743971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ЖДАЮ </w:t>
            </w:r>
          </w:p>
          <w:p w14:paraId="3E2BD626" w14:textId="3E3FD230" w:rsidR="00743971" w:rsidRPr="006212BE" w:rsidRDefault="00743971" w:rsidP="00743971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(НО</w:t>
            </w:r>
            <w:r w:rsidRPr="006212BE">
              <w:rPr>
                <w:sz w:val="15"/>
                <w:szCs w:val="15"/>
                <w14:ligatures w14:val="standard"/>
              </w:rPr>
              <w:t>…</w:t>
            </w:r>
            <w:r w:rsidRPr="006212BE">
              <w:rPr>
                <w:i/>
                <w:sz w:val="15"/>
                <w:szCs w:val="15"/>
                <w14:ligatures w14:val="standard"/>
              </w:rPr>
              <w:t>)</w:t>
            </w:r>
          </w:p>
        </w:tc>
      </w:tr>
      <w:tr w:rsidR="006212BE" w:rsidRPr="006212BE" w14:paraId="1A74061B" w14:textId="77777777" w:rsidTr="006212BE">
        <w:trPr>
          <w:trHeight w:val="3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5389D" w14:textId="77777777" w:rsidR="00F96D03" w:rsidRPr="006212BE" w:rsidRDefault="00F96D03" w:rsidP="006E273E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9D0A0" w14:textId="77777777" w:rsidR="00F96D03" w:rsidRPr="006212BE" w:rsidRDefault="00F96D03" w:rsidP="006E273E">
            <w:pPr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720D" w14:textId="77777777" w:rsidR="00F96D03" w:rsidRPr="006212BE" w:rsidRDefault="00F96D03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53429" w14:textId="77777777" w:rsidR="00F96D03" w:rsidRPr="006212BE" w:rsidRDefault="00F96D03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F0820" w14:textId="77777777" w:rsidR="00F96D03" w:rsidRPr="006212BE" w:rsidRDefault="00F96D03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77795" w14:textId="77777777" w:rsidR="00F96D03" w:rsidRPr="006212BE" w:rsidRDefault="00F96D03" w:rsidP="006E273E">
            <w:pPr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385AA" w14:textId="77777777" w:rsidR="00F96D03" w:rsidRPr="006212BE" w:rsidRDefault="00F96D03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BB23C" w14:textId="77777777" w:rsidR="00F96D03" w:rsidRPr="006212BE" w:rsidRDefault="00F96D03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17BB7" w14:textId="77777777" w:rsidR="00F96D03" w:rsidRPr="006212BE" w:rsidRDefault="00F96D03" w:rsidP="006E273E">
            <w:pPr>
              <w:jc w:val="center"/>
              <w:rPr>
                <w:rFonts w:eastAsia="Calibri"/>
                <w:sz w:val="15"/>
                <w:szCs w:val="15"/>
                <w14:ligatures w14:val="standard"/>
              </w:rPr>
            </w:pPr>
          </w:p>
        </w:tc>
      </w:tr>
      <w:tr w:rsidR="006212BE" w:rsidRPr="006212BE" w14:paraId="019146A3" w14:textId="77777777" w:rsidTr="006212BE">
        <w:trPr>
          <w:trHeight w:val="1114"/>
          <w:jc w:val="center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F90" w14:textId="77777777" w:rsidR="00F96D03" w:rsidRPr="006212B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56CB3BA3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</w:p>
          <w:p w14:paraId="4DBBADA9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3402173E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4F42801C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32A" w14:textId="77777777" w:rsidR="00F96D03" w:rsidRPr="006212B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4F3558CD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</w:p>
          <w:p w14:paraId="4C9C8272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2B451E51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15A8C72B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</w:p>
          <w:p w14:paraId="06ED89E0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</w:p>
          <w:p w14:paraId="61CF1444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outlineLvl w:val="0"/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4FE4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78AB9D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2008490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78E7000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50F95FB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09D8DE0C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FCB368B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794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F447D8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01900600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0D42E7C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5AC24C2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6AEF71FA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7EF4803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04E71273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13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B3D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48D9653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570E03A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4FAF928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      ДАЮ</w:t>
            </w:r>
          </w:p>
          <w:p w14:paraId="1D955C53" w14:textId="77777777" w:rsidR="00F96D03" w:rsidRPr="006212BE" w:rsidRDefault="00F96D03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0603ABBB" w14:textId="77777777" w:rsidR="00F96D03" w:rsidRPr="006212BE" w:rsidRDefault="00F96D03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55DFD4A9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14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C49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7EF14DC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0A41D384" w14:textId="77777777" w:rsidR="00F96D03" w:rsidRPr="006212BE" w:rsidRDefault="00F96D03" w:rsidP="006E273E">
            <w:pPr>
              <w:jc w:val="center"/>
              <w:rPr>
                <w:b/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СОМНЕВАЮСЬ</w:t>
            </w:r>
          </w:p>
          <w:p w14:paraId="1A5C2B20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5CEF18A1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5B90C68E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15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F45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0D08434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110AEDF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6B58D6E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4A394D8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135F5C2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4C5F1B8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77B028AA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16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00E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A4A0AF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5592D92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 xml:space="preserve">СЕЙЧАС </w:t>
            </w: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7DA194F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3ADBD15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ЖДАЮ</w:t>
            </w:r>
          </w:p>
          <w:p w14:paraId="1DFAF71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(</w:t>
            </w:r>
            <w:r w:rsidRPr="006212BE">
              <w:rPr>
                <w:i/>
                <w:sz w:val="15"/>
                <w:szCs w:val="15"/>
                <w14:ligatures w14:val="standard"/>
              </w:rPr>
              <w:t>НО…</w:t>
            </w:r>
            <w:r w:rsidRPr="006212BE">
              <w:rPr>
                <w:sz w:val="15"/>
                <w:szCs w:val="15"/>
                <w14:ligatures w14:val="standard"/>
              </w:rPr>
              <w:t xml:space="preserve">) </w:t>
            </w:r>
          </w:p>
          <w:p w14:paraId="3FE6B45B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17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FF8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2AB4067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5768742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5D3D824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1BBB531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7C6F011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ЖДАЮ </w:t>
            </w:r>
          </w:p>
          <w:p w14:paraId="49893BC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(НО</w:t>
            </w:r>
            <w:r w:rsidRPr="006212BE">
              <w:rPr>
                <w:sz w:val="15"/>
                <w:szCs w:val="15"/>
                <w14:ligatures w14:val="standard"/>
              </w:rPr>
              <w:t>…</w:t>
            </w:r>
            <w:r w:rsidRPr="006212BE">
              <w:rPr>
                <w:i/>
                <w:sz w:val="15"/>
                <w:szCs w:val="15"/>
                <w14:ligatures w14:val="standard"/>
              </w:rPr>
              <w:t xml:space="preserve">) </w:t>
            </w:r>
          </w:p>
          <w:p w14:paraId="30C7F1BA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18</w:t>
            </w:r>
          </w:p>
        </w:tc>
      </w:tr>
      <w:tr w:rsidR="006212BE" w:rsidRPr="006212BE" w14:paraId="701C7B57" w14:textId="77777777" w:rsidTr="006212BE">
        <w:trPr>
          <w:trHeight w:val="162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B6E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20A97F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5B759FB9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BBE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4635523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069F67F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2C65193F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  <w:p w14:paraId="3D86528A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65194B00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165F3B29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5E6D468B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A9C" w14:textId="77777777" w:rsidR="00F96D03" w:rsidRPr="006212B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052D2CAC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</w:p>
          <w:p w14:paraId="3117663A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69B98B32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0E1DEBFD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2CF2EED3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7EC0EB0B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4A05EF65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CD5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6C67EAB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69A50297" w14:textId="77777777" w:rsidR="00F96D03" w:rsidRPr="006212BE" w:rsidRDefault="00F96D03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ПОД-ТВЕРЖ-ДАЮ</w:t>
            </w:r>
          </w:p>
          <w:p w14:paraId="7A614207" w14:textId="77777777" w:rsidR="00F96D03" w:rsidRPr="006212BE" w:rsidRDefault="00F96D03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002F0B52" w14:textId="77777777" w:rsidR="00F96D03" w:rsidRPr="006212BE" w:rsidRDefault="00F96D03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27D1F72C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3D04172C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  <w:r w:rsidRPr="006212BE">
              <w:rPr>
                <w:rFonts w:eastAsiaTheme="minorEastAsia"/>
                <w:sz w:val="15"/>
                <w:szCs w:val="15"/>
                <w14:ligatures w14:val="standard"/>
              </w:rPr>
              <w:t>23</w:t>
            </w:r>
          </w:p>
          <w:p w14:paraId="60F9C015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24F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BD8D42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684ED140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32BE673B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4D8B1A40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  <w:p w14:paraId="6C7ADE97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  <w:p w14:paraId="40BA42CA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  <w:p w14:paraId="44A103A4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7015969F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F1F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49280764" w14:textId="77777777" w:rsidR="00F96D03" w:rsidRPr="006212BE" w:rsidRDefault="00F96D03" w:rsidP="006E273E">
            <w:pPr>
              <w:jc w:val="center"/>
              <w:rPr>
                <w:i/>
                <w:sz w:val="15"/>
                <w:szCs w:val="15"/>
                <w14:ligatures w14:val="standard"/>
              </w:rPr>
            </w:pPr>
          </w:p>
          <w:p w14:paraId="1FB06AD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4DFF4F9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569DF28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046E239A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ЖДАЮ </w:t>
            </w:r>
          </w:p>
          <w:p w14:paraId="1058766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(НО</w:t>
            </w:r>
            <w:r w:rsidRPr="006212BE">
              <w:rPr>
                <w:sz w:val="15"/>
                <w:szCs w:val="15"/>
                <w14:ligatures w14:val="standard"/>
              </w:rPr>
              <w:t>…</w:t>
            </w:r>
            <w:r w:rsidRPr="006212BE">
              <w:rPr>
                <w:i/>
                <w:sz w:val="15"/>
                <w:szCs w:val="15"/>
                <w14:ligatures w14:val="standard"/>
              </w:rPr>
              <w:t>)</w:t>
            </w:r>
          </w:p>
          <w:p w14:paraId="2CC334B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57CB495E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E04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1B6F462" w14:textId="77777777" w:rsidR="00F96D03" w:rsidRPr="006212BE" w:rsidRDefault="00F96D03" w:rsidP="006E273E">
            <w:pPr>
              <w:jc w:val="center"/>
              <w:rPr>
                <w:i/>
                <w:sz w:val="15"/>
                <w:szCs w:val="15"/>
                <w14:ligatures w14:val="standard"/>
              </w:rPr>
            </w:pPr>
          </w:p>
          <w:p w14:paraId="12CA580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 xml:space="preserve">СЕЙЧАС </w:t>
            </w: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779ED05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22AB795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ЖДАЮ</w:t>
            </w:r>
          </w:p>
          <w:p w14:paraId="275BC405" w14:textId="77777777" w:rsidR="00F96D03" w:rsidRPr="006212BE" w:rsidRDefault="00F96D03" w:rsidP="006E273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212BE">
              <w:rPr>
                <w:sz w:val="15"/>
                <w:szCs w:val="15"/>
                <w14:ligatures w14:val="standard"/>
              </w:rPr>
              <w:t>(</w:t>
            </w:r>
            <w:r w:rsidRPr="006212BE">
              <w:rPr>
                <w:i/>
                <w:sz w:val="15"/>
                <w:szCs w:val="15"/>
                <w14:ligatures w14:val="standard"/>
              </w:rPr>
              <w:t>НО…</w:t>
            </w:r>
            <w:r w:rsidRPr="006212BE">
              <w:rPr>
                <w:sz w:val="15"/>
                <w:szCs w:val="15"/>
                <w14:ligatures w14:val="standard"/>
              </w:rPr>
              <w:t xml:space="preserve">) </w:t>
            </w:r>
          </w:p>
          <w:p w14:paraId="067BC87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55C720A0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353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2D29E1E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3ACBC06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35A0B0F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70B2D2F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КАЮ </w:t>
            </w:r>
          </w:p>
          <w:p w14:paraId="1755487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3DCAEB1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2CAA42C7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1AD08936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9F1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45806DC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6B001BF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СОМНЕВАЮСЬ</w:t>
            </w:r>
          </w:p>
          <w:p w14:paraId="7E3EE20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4D71D8A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239205E5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3F8D9A4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6CC22BF0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28</w:t>
            </w:r>
          </w:p>
        </w:tc>
      </w:tr>
      <w:tr w:rsidR="006212BE" w:rsidRPr="006212BE" w14:paraId="77E33FB3" w14:textId="77777777" w:rsidTr="006212BE">
        <w:trPr>
          <w:trHeight w:val="122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AD7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EA4E2A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3698E602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86E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A96454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31ED5D6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7A26499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29E1C64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55814479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5B2CC141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5EFEB8A6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091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7CFD09D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126EED4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      ДАЮ</w:t>
            </w:r>
          </w:p>
          <w:p w14:paraId="44924A03" w14:textId="77777777" w:rsidR="00F96D03" w:rsidRPr="006212BE" w:rsidRDefault="00F96D03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3B2E20EB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73B1AA50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01DFC231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07C" w14:textId="77777777" w:rsidR="00F96D03" w:rsidRPr="006212B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5332CEBE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5F323A9D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24FF82B0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794551C2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735E65AD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076F94C3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A81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6C1D38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64DC0A9A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688F90C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66B1420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393E374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22DB252A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098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8AB13E0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 xml:space="preserve">СЕЙЧАС </w:t>
            </w: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262624E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2061C7E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ЖДАЮ</w:t>
            </w:r>
          </w:p>
          <w:p w14:paraId="623E753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(</w:t>
            </w:r>
            <w:r w:rsidRPr="006212BE">
              <w:rPr>
                <w:i/>
                <w:sz w:val="15"/>
                <w:szCs w:val="15"/>
                <w14:ligatures w14:val="standard"/>
              </w:rPr>
              <w:t>НО…</w:t>
            </w:r>
            <w:r w:rsidRPr="006212BE">
              <w:rPr>
                <w:sz w:val="15"/>
                <w:szCs w:val="15"/>
                <w14:ligatures w14:val="standard"/>
              </w:rPr>
              <w:t>)</w:t>
            </w:r>
          </w:p>
          <w:p w14:paraId="1123440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10F4945C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787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2E6A22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54E83A70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6C16CD5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</w:t>
            </w:r>
          </w:p>
          <w:p w14:paraId="41CFE5E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ДАЮ</w:t>
            </w:r>
          </w:p>
          <w:p w14:paraId="5FB3DFC1" w14:textId="77777777" w:rsidR="00F96D03" w:rsidRPr="006212BE" w:rsidRDefault="00F96D03" w:rsidP="006E273E">
            <w:pPr>
              <w:jc w:val="center"/>
              <w:rPr>
                <w:i/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(НО…)</w:t>
            </w:r>
          </w:p>
          <w:p w14:paraId="129BCD3A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7E1CE2F0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C39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3550A41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71B33DA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0451E859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54B515B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57D04A6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00E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6662AB6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7257557A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1B77243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44B4B48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637EB6D9" w14:textId="2505C2FB" w:rsidR="00F96D03" w:rsidRPr="00B31D0A" w:rsidRDefault="00B31D0A" w:rsidP="00B31D0A">
            <w:pPr>
              <w:jc w:val="center"/>
              <w:rPr>
                <w:sz w:val="15"/>
                <w:szCs w:val="15"/>
                <w:lang w:val="en-US"/>
                <w14:ligatures w14:val="standard"/>
              </w:rPr>
            </w:pPr>
            <w:r>
              <w:rPr>
                <w:sz w:val="15"/>
                <w:szCs w:val="15"/>
                <w:lang w:val="en-US"/>
                <w14:ligatures w14:val="standard"/>
              </w:rPr>
              <w:t>@</w:t>
            </w:r>
          </w:p>
          <w:p w14:paraId="0F397CD3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2B7663E6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38</w:t>
            </w:r>
          </w:p>
        </w:tc>
      </w:tr>
      <w:tr w:rsidR="006212BE" w:rsidRPr="006212BE" w14:paraId="1C9D75E4" w14:textId="77777777" w:rsidTr="006212BE">
        <w:trPr>
          <w:trHeight w:val="131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B5D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482DFA02" w14:textId="6915EFF9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</w:t>
            </w:r>
          </w:p>
          <w:p w14:paraId="26DCF5C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ТВЕРЖ-ДАЮ-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</w:p>
          <w:p w14:paraId="05CE4923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5C4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6C2AC6E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401E736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      ДАЮ</w:t>
            </w:r>
          </w:p>
          <w:p w14:paraId="6B3EE3DA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66B8186E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3F8E2614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  <w:r w:rsidRPr="006212BE">
              <w:rPr>
                <w:rFonts w:eastAsiaTheme="minorEastAsia"/>
                <w:sz w:val="15"/>
                <w:szCs w:val="15"/>
                <w14:ligatures w14:val="standard"/>
              </w:rPr>
              <w:t>41</w:t>
            </w:r>
          </w:p>
          <w:p w14:paraId="4B57993E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067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7482A4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668BA19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15C3F57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19AD2350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22306D4F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6DE40D9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93CF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EB530E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282223C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40C3478F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1E9D109E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0A9344CF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0A5" w14:textId="77777777" w:rsidR="00F96D03" w:rsidRPr="006212B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3AC553AA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3F2785E9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6A491DB9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outlineLvl w:val="0"/>
              <w:rPr>
                <w:sz w:val="15"/>
                <w:szCs w:val="15"/>
                <w14:ligatures w14:val="standard"/>
              </w:rPr>
            </w:pPr>
          </w:p>
          <w:p w14:paraId="1206397F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outlineLvl w:val="0"/>
              <w:rPr>
                <w:sz w:val="15"/>
                <w:szCs w:val="15"/>
                <w14:ligatures w14:val="standard"/>
              </w:rPr>
            </w:pPr>
          </w:p>
          <w:p w14:paraId="13D87736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44</w:t>
            </w:r>
          </w:p>
          <w:p w14:paraId="7261FD53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786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2104A89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4AC4523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6892EC0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6774F55F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0CF625E4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A185047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353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503CC7B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46C5CAE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2D061EEB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EDCE1C7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ACE8946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46</w:t>
            </w:r>
          </w:p>
          <w:p w14:paraId="4075378B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5A9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2440404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4FEDBAD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6E25403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</w:t>
            </w:r>
          </w:p>
          <w:p w14:paraId="261D58B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ДАЮ</w:t>
            </w:r>
          </w:p>
          <w:p w14:paraId="4EE1637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(</w:t>
            </w:r>
            <w:r w:rsidRPr="006212BE">
              <w:rPr>
                <w:i/>
                <w:sz w:val="15"/>
                <w:szCs w:val="15"/>
                <w14:ligatures w14:val="standard"/>
              </w:rPr>
              <w:t>НО…</w:t>
            </w:r>
            <w:r w:rsidRPr="006212BE">
              <w:rPr>
                <w:sz w:val="15"/>
                <w:szCs w:val="15"/>
                <w14:ligatures w14:val="standard"/>
              </w:rPr>
              <w:t>)</w:t>
            </w:r>
          </w:p>
          <w:p w14:paraId="37B26151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F06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2B4E7C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 xml:space="preserve">СЕЙЧАС </w:t>
            </w: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212C74A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4184809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ЖДАЮ</w:t>
            </w:r>
          </w:p>
          <w:p w14:paraId="1345EAB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(</w:t>
            </w:r>
            <w:r w:rsidRPr="006212BE">
              <w:rPr>
                <w:i/>
                <w:sz w:val="15"/>
                <w:szCs w:val="15"/>
                <w14:ligatures w14:val="standard"/>
              </w:rPr>
              <w:t>НО…</w:t>
            </w:r>
            <w:r w:rsidRPr="006212BE">
              <w:rPr>
                <w:sz w:val="15"/>
                <w:szCs w:val="15"/>
                <w14:ligatures w14:val="standard"/>
              </w:rPr>
              <w:t>)</w:t>
            </w:r>
          </w:p>
          <w:p w14:paraId="7C4B0BE1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6613B1EB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48</w:t>
            </w:r>
          </w:p>
        </w:tc>
      </w:tr>
      <w:tr w:rsidR="006212BE" w:rsidRPr="006212BE" w14:paraId="77D9DCC9" w14:textId="77777777" w:rsidTr="006212BE">
        <w:trPr>
          <w:trHeight w:val="141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66C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732618B8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2BB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6DFFCB6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092A6B70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B684C7A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2B4AC547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6E7F1047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6BAE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44FBDA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 xml:space="preserve">СЕЙЧАС </w:t>
            </w: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322BF93A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ТВЕР-</w:t>
            </w:r>
          </w:p>
          <w:p w14:paraId="5C04F13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ЖДАЮ</w:t>
            </w:r>
          </w:p>
          <w:p w14:paraId="44A6F8AA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(</w:t>
            </w:r>
            <w:r w:rsidRPr="006212BE">
              <w:rPr>
                <w:i/>
                <w:sz w:val="15"/>
                <w:szCs w:val="15"/>
                <w14:ligatures w14:val="standard"/>
              </w:rPr>
              <w:t>НО…</w:t>
            </w:r>
            <w:r w:rsidRPr="006212BE">
              <w:rPr>
                <w:sz w:val="15"/>
                <w:szCs w:val="15"/>
                <w14:ligatures w14:val="standard"/>
              </w:rPr>
              <w:t>)</w:t>
            </w:r>
          </w:p>
          <w:p w14:paraId="549E6D3F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5CD1DB68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698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4FEC20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1C6737E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3ED76D5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</w:t>
            </w:r>
          </w:p>
          <w:p w14:paraId="698A315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ДАЮ</w:t>
            </w:r>
          </w:p>
          <w:p w14:paraId="7594B4AB" w14:textId="77777777" w:rsidR="00F96D03" w:rsidRPr="006212BE" w:rsidRDefault="00F96D03" w:rsidP="006E273E">
            <w:pPr>
              <w:jc w:val="center"/>
              <w:rPr>
                <w:i/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(НО…)</w:t>
            </w:r>
          </w:p>
          <w:p w14:paraId="64E3F5E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185ECEBC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DE9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5B756C2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42C404D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74F9932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2590099B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21CD3449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85B981B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CE71781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595" w14:textId="77777777" w:rsidR="00F96D03" w:rsidRPr="006212B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627A772C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0F3ACF38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5E2C50F6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</w:p>
          <w:p w14:paraId="652AE15B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91440CB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9067254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E66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70CCDFB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7EB0836A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      ДАЮ</w:t>
            </w:r>
          </w:p>
          <w:p w14:paraId="54AE8267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5CD7DDD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776255F5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12888D92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D5E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28F252E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736289BB" w14:textId="77777777" w:rsidR="00F96D03" w:rsidRPr="006212BE" w:rsidRDefault="00F96D03" w:rsidP="006E273E">
            <w:pPr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  <w:p w14:paraId="264ABEC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1C8584E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49476223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28CAD9C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BCA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5EA479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57C8FB1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54549025" w14:textId="77777777" w:rsidR="00F96D03" w:rsidRPr="006212BE" w:rsidRDefault="00F96D03" w:rsidP="006E273E">
            <w:pPr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  <w:p w14:paraId="4B2AB48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405C9E1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3C2AE780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4FFE3FA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58</w:t>
            </w:r>
          </w:p>
        </w:tc>
      </w:tr>
      <w:tr w:rsidR="006212BE" w:rsidRPr="006212BE" w14:paraId="60083023" w14:textId="77777777" w:rsidTr="006212BE">
        <w:trPr>
          <w:trHeight w:val="150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B98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75E1BAB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6FC5832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07456CAD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5EB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3F8F1D4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7062C30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17E17B2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403F42B1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5EE55DE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361101F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2DB45360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2BE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AE06E0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3EEAF2D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56720CC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</w:t>
            </w:r>
          </w:p>
          <w:p w14:paraId="7060E16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ДАЮ</w:t>
            </w:r>
          </w:p>
          <w:p w14:paraId="4FB3B4E2" w14:textId="77777777" w:rsidR="00F96D03" w:rsidRPr="006212BE" w:rsidRDefault="00F96D03" w:rsidP="006E273E">
            <w:pPr>
              <w:jc w:val="center"/>
              <w:rPr>
                <w:i/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(НО…)</w:t>
            </w:r>
          </w:p>
          <w:p w14:paraId="3C2F302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7957DB4D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894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1F0CA622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СЕЙЧАС</w:t>
            </w:r>
          </w:p>
          <w:p w14:paraId="434E1AF4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266CC9C0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i/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ТВЕРЖ-ДАЮ </w:t>
            </w:r>
            <w:r w:rsidRPr="006212BE">
              <w:rPr>
                <w:i/>
                <w:sz w:val="15"/>
                <w:szCs w:val="15"/>
                <w14:ligatures w14:val="standard"/>
              </w:rPr>
              <w:t>(НО…)</w:t>
            </w:r>
          </w:p>
          <w:p w14:paraId="36848CB0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16160FC9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F4F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27B779D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44CB1044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D3BD9A5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C1959B8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393CC53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64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5E2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02758EC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ПОДТВЕРЖДАЮ</w:t>
            </w:r>
          </w:p>
          <w:p w14:paraId="72F238CF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517A4DF8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5C0DFBBC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1F7F3091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  <w:r w:rsidRPr="006212BE">
              <w:rPr>
                <w:rFonts w:eastAsiaTheme="minorEastAsia"/>
                <w:sz w:val="15"/>
                <w:szCs w:val="15"/>
                <w14:ligatures w14:val="standard"/>
              </w:rPr>
              <w:t>65</w:t>
            </w:r>
          </w:p>
          <w:p w14:paraId="6D76F946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107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7BD680E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6F1C73C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3191E944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5AE9F0F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718D59E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6EC80010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4B6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93976F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0C970D4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19E4FAD8" w14:textId="77777777" w:rsidR="00F96D03" w:rsidRPr="006212BE" w:rsidRDefault="00F96D03" w:rsidP="006E273E">
            <w:pPr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  <w:p w14:paraId="0077DDB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1181F753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1F9DAF5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2951CA00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DD4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E4DF0F6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СОМНЕВАЮСЬ</w:t>
            </w:r>
          </w:p>
          <w:p w14:paraId="6F21EA20" w14:textId="77777777" w:rsidR="00F96D03" w:rsidRPr="006212BE" w:rsidRDefault="00F96D03" w:rsidP="006E273E">
            <w:pPr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  <w:p w14:paraId="031FC8E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rFonts w:eastAsia="Times New Roman"/>
                <w:sz w:val="14"/>
                <w:szCs w:val="14"/>
                <w:lang w:val="en-US"/>
              </w:rPr>
              <w:t>@</w:t>
            </w:r>
          </w:p>
          <w:p w14:paraId="756A584C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0BCA3F6B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68EFB453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EE5C6CB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68</w:t>
            </w:r>
          </w:p>
        </w:tc>
      </w:tr>
      <w:tr w:rsidR="006212BE" w:rsidRPr="006212BE" w14:paraId="2F417179" w14:textId="77777777" w:rsidTr="006212BE">
        <w:trPr>
          <w:trHeight w:val="122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91D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AF6D50B" w14:textId="399624C2" w:rsidR="00F96D03" w:rsidRDefault="00BA4BD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>
              <w:rPr>
                <w:i/>
                <w:iCs/>
                <w:sz w:val="15"/>
                <w:szCs w:val="15"/>
                <w14:ligatures w14:val="standard"/>
              </w:rPr>
              <w:t xml:space="preserve">СЕЙЧАС </w:t>
            </w:r>
            <w:r w:rsidR="00F96D03" w:rsidRPr="006212BE">
              <w:rPr>
                <w:sz w:val="15"/>
                <w:szCs w:val="15"/>
                <w14:ligatures w14:val="standard"/>
              </w:rPr>
              <w:t>ПОД</w:t>
            </w:r>
            <w:r>
              <w:rPr>
                <w:sz w:val="15"/>
                <w:szCs w:val="15"/>
                <w14:ligatures w14:val="standard"/>
              </w:rPr>
              <w:t>ТВЕР</w:t>
            </w:r>
            <w:r w:rsidR="00F96D03" w:rsidRPr="006212BE">
              <w:rPr>
                <w:sz w:val="15"/>
                <w:szCs w:val="15"/>
                <w14:ligatures w14:val="standard"/>
              </w:rPr>
              <w:t>-Ж</w:t>
            </w:r>
            <w:r>
              <w:rPr>
                <w:sz w:val="15"/>
                <w:szCs w:val="15"/>
                <w14:ligatures w14:val="standard"/>
              </w:rPr>
              <w:t>ДАЮ</w:t>
            </w:r>
          </w:p>
          <w:p w14:paraId="138F0435" w14:textId="184EC92C" w:rsidR="00BA4BD3" w:rsidRPr="00BA4BD3" w:rsidRDefault="00BA4BD3" w:rsidP="006E273E">
            <w:pPr>
              <w:jc w:val="center"/>
              <w:rPr>
                <w:i/>
                <w:iCs/>
                <w:sz w:val="15"/>
                <w:szCs w:val="15"/>
                <w14:ligatures w14:val="standard"/>
              </w:rPr>
            </w:pPr>
            <w:r>
              <w:rPr>
                <w:i/>
                <w:iCs/>
                <w:sz w:val="15"/>
                <w:szCs w:val="15"/>
                <w14:ligatures w14:val="standard"/>
              </w:rPr>
              <w:t>(НО…)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32F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E69D92C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СЕЙЧАС</w:t>
            </w:r>
          </w:p>
          <w:p w14:paraId="6DBD6AC9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16B6A053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77315B01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B7D20D0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152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75B3D4B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0EF59B0D" w14:textId="77777777" w:rsidR="00F96D03" w:rsidRPr="006212BE" w:rsidRDefault="00F96D03" w:rsidP="006E273E">
            <w:pPr>
              <w:jc w:val="center"/>
              <w:rPr>
                <w:rFonts w:eastAsia="Calibri"/>
                <w:sz w:val="18"/>
                <w:szCs w:val="18"/>
              </w:rPr>
            </w:pPr>
            <w:r w:rsidRPr="006212BE">
              <w:rPr>
                <w:sz w:val="18"/>
                <w:szCs w:val="18"/>
              </w:rPr>
              <w:t>@</w:t>
            </w:r>
          </w:p>
          <w:p w14:paraId="7F49F858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53C931C4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853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21BD061D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6BA057D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0156634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6A2BF0B6" w14:textId="77777777" w:rsidR="00F96D03" w:rsidRPr="006212BE" w:rsidRDefault="00F96D03" w:rsidP="006E273E">
            <w:pPr>
              <w:jc w:val="center"/>
              <w:rPr>
                <w:rFonts w:eastAsia="Calibri"/>
                <w:sz w:val="18"/>
                <w:szCs w:val="18"/>
              </w:rPr>
            </w:pPr>
            <w:r w:rsidRPr="006212BE">
              <w:rPr>
                <w:sz w:val="18"/>
                <w:szCs w:val="18"/>
              </w:rPr>
              <w:t>@</w:t>
            </w:r>
          </w:p>
          <w:p w14:paraId="32BE665D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D69C079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EC2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27822949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4776A31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2D5AC34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</w:t>
            </w:r>
          </w:p>
          <w:p w14:paraId="0E03520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ДАЮ</w:t>
            </w:r>
          </w:p>
          <w:p w14:paraId="306F272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(НО…)</w:t>
            </w:r>
          </w:p>
          <w:p w14:paraId="333D844B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085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2665CEE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2ABF2C91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031D7672" w14:textId="77777777" w:rsidR="00F96D03" w:rsidRPr="006212BE" w:rsidRDefault="00F96D03" w:rsidP="006E273E">
            <w:pPr>
              <w:jc w:val="center"/>
              <w:rPr>
                <w:rFonts w:eastAsia="Calibri"/>
                <w:sz w:val="18"/>
                <w:szCs w:val="18"/>
              </w:rPr>
            </w:pPr>
            <w:r w:rsidRPr="006212BE">
              <w:rPr>
                <w:sz w:val="18"/>
                <w:szCs w:val="18"/>
              </w:rPr>
              <w:t>@</w:t>
            </w:r>
          </w:p>
          <w:p w14:paraId="1C5596A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</w:p>
          <w:p w14:paraId="1A808692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FB73E9E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A5A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701B83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68045DA2" w14:textId="77777777" w:rsidR="00F96D03" w:rsidRPr="006212BE" w:rsidRDefault="00F96D03" w:rsidP="006E273E">
            <w:pPr>
              <w:jc w:val="center"/>
              <w:rPr>
                <w:sz w:val="18"/>
                <w:szCs w:val="18"/>
              </w:rPr>
            </w:pPr>
            <w:r w:rsidRPr="006212BE">
              <w:rPr>
                <w:sz w:val="18"/>
                <w:szCs w:val="18"/>
              </w:rPr>
              <w:t>@</w:t>
            </w:r>
          </w:p>
          <w:p w14:paraId="0A88F947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3CFE213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1920BF1B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E3C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59704BF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441EA66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      ДАЮ</w:t>
            </w:r>
          </w:p>
          <w:p w14:paraId="66E2CAA8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258577EF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0C56CAB1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77</w:t>
            </w:r>
          </w:p>
          <w:p w14:paraId="78AAAAFC" w14:textId="77777777" w:rsidR="00F96D03" w:rsidRPr="006212BE" w:rsidRDefault="00F96D03" w:rsidP="006E2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8B6" w14:textId="77777777" w:rsidR="00F96D03" w:rsidRPr="006212B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1719BF01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51C13785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7C7BBEF5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</w:p>
          <w:p w14:paraId="3259AE72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3586258E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765B7FC4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78</w:t>
            </w:r>
          </w:p>
        </w:tc>
      </w:tr>
      <w:tr w:rsidR="006212BE" w:rsidRPr="006212BE" w14:paraId="01102F9B" w14:textId="77777777" w:rsidTr="006212BE">
        <w:trPr>
          <w:trHeight w:val="10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EC1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0F5A3B2" w14:textId="095A6EDB" w:rsidR="00F96D03" w:rsidRPr="006212BE" w:rsidRDefault="00BA4BD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>
              <w:rPr>
                <w:i/>
                <w:iCs/>
                <w:sz w:val="15"/>
                <w:szCs w:val="15"/>
                <w14:ligatures w14:val="standard"/>
              </w:rPr>
              <w:t xml:space="preserve">СЕЙЧАС </w:t>
            </w:r>
            <w:r w:rsidR="00F96D03"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56645E62" w14:textId="77777777" w:rsidR="00BA4BD3" w:rsidRDefault="00BA4BD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>
              <w:rPr>
                <w:sz w:val="15"/>
                <w:szCs w:val="15"/>
                <w14:ligatures w14:val="standard"/>
              </w:rPr>
              <w:t>ТВЕР-</w:t>
            </w:r>
          </w:p>
          <w:p w14:paraId="69525C87" w14:textId="580628E1" w:rsidR="00F96D03" w:rsidRDefault="00BA4BD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>
              <w:rPr>
                <w:sz w:val="15"/>
                <w:szCs w:val="15"/>
                <w14:ligatures w14:val="standard"/>
              </w:rPr>
              <w:t>ЖДАЮ</w:t>
            </w:r>
          </w:p>
          <w:p w14:paraId="5FCFD5CC" w14:textId="2A012401" w:rsidR="00BA4BD3" w:rsidRPr="00BA4BD3" w:rsidRDefault="00BA4BD3" w:rsidP="006E273E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  <w14:ligatures w14:val="standard"/>
              </w:rPr>
              <w:t>(НО…)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47A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4CEEF58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СЕЙЧАС</w:t>
            </w:r>
            <w:r w:rsidRPr="006212BE">
              <w:rPr>
                <w:sz w:val="15"/>
                <w:szCs w:val="15"/>
                <w14:ligatures w14:val="standard"/>
              </w:rPr>
              <w:t xml:space="preserve"> </w:t>
            </w:r>
          </w:p>
          <w:p w14:paraId="11C0C057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2A9F7404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</w:t>
            </w:r>
          </w:p>
          <w:p w14:paraId="42328FF3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ДАЮ</w:t>
            </w:r>
          </w:p>
          <w:p w14:paraId="28C93698" w14:textId="77777777" w:rsidR="00F96D03" w:rsidRPr="006212BE" w:rsidRDefault="00F96D03" w:rsidP="006E273E">
            <w:pPr>
              <w:jc w:val="center"/>
              <w:rPr>
                <w:i/>
                <w:sz w:val="15"/>
                <w:szCs w:val="15"/>
                <w14:ligatures w14:val="standard"/>
              </w:rPr>
            </w:pPr>
            <w:r w:rsidRPr="006212BE">
              <w:rPr>
                <w:i/>
                <w:sz w:val="15"/>
                <w:szCs w:val="15"/>
                <w14:ligatures w14:val="standard"/>
              </w:rPr>
              <w:t>(НО…)</w:t>
            </w:r>
          </w:p>
          <w:p w14:paraId="4A402C7A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432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13CE8DC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ПОКА</w:t>
            </w:r>
          </w:p>
          <w:p w14:paraId="76217C9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7DB62F6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5146892B" w14:textId="77777777" w:rsidR="00F96D03" w:rsidRPr="006212BE" w:rsidRDefault="00F96D03" w:rsidP="006E273E">
            <w:pPr>
              <w:jc w:val="center"/>
              <w:rPr>
                <w:rFonts w:eastAsia="Calibri"/>
                <w:sz w:val="18"/>
                <w:szCs w:val="18"/>
              </w:rPr>
            </w:pPr>
            <w:r w:rsidRPr="006212BE">
              <w:rPr>
                <w:sz w:val="18"/>
                <w:szCs w:val="18"/>
              </w:rPr>
              <w:t>@</w:t>
            </w:r>
          </w:p>
          <w:p w14:paraId="1A091A5A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6A44BF77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116" w14:textId="77777777" w:rsidR="00F96D03" w:rsidRPr="006212BE" w:rsidRDefault="00AF61BE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39D218AC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ПОКА </w:t>
            </w:r>
            <w:r w:rsidRPr="006212BE">
              <w:rPr>
                <w:rFonts w:ascii="MingLiU" w:eastAsia="MingLiU" w:hAnsi="MingLiU" w:cs="MingLiU"/>
                <w:sz w:val="15"/>
                <w:szCs w:val="15"/>
                <w14:ligatures w14:val="standard"/>
              </w:rPr>
              <w:br/>
            </w: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4C0945BE" w14:textId="0DAF9C24" w:rsidR="00F96D03" w:rsidRPr="00B31D0A" w:rsidRDefault="00B31D0A" w:rsidP="00B31D0A">
            <w:pPr>
              <w:jc w:val="center"/>
              <w:rPr>
                <w:sz w:val="15"/>
                <w:szCs w:val="15"/>
                <w:lang w:val="en-US"/>
                <w14:ligatures w14:val="standard"/>
              </w:rPr>
            </w:pPr>
            <w:r>
              <w:rPr>
                <w:sz w:val="15"/>
                <w:szCs w:val="15"/>
                <w:lang w:val="en-US"/>
                <w14:ligatures w14:val="standard"/>
              </w:rPr>
              <w:t>@</w:t>
            </w:r>
          </w:p>
          <w:p w14:paraId="1AC559E6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20169829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AF0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68E2BF4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СЕЙЧАС</w:t>
            </w:r>
          </w:p>
          <w:p w14:paraId="1738DD0D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7B84F20B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ТВЕРЖ-ДАЮ</w:t>
            </w:r>
          </w:p>
          <w:p w14:paraId="36468449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4A4DBAC3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84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74E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7D9145B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СОМНЕ-ВАЮСЬ</w:t>
            </w:r>
          </w:p>
          <w:p w14:paraId="1DEEC9AB" w14:textId="77777777" w:rsidR="00F96D03" w:rsidRPr="006212BE" w:rsidRDefault="00F96D03" w:rsidP="006E273E">
            <w:pPr>
              <w:jc w:val="center"/>
              <w:rPr>
                <w:rFonts w:eastAsia="Calibri"/>
                <w:sz w:val="18"/>
                <w:szCs w:val="18"/>
              </w:rPr>
            </w:pPr>
            <w:r w:rsidRPr="006212BE">
              <w:rPr>
                <w:sz w:val="18"/>
                <w:szCs w:val="18"/>
              </w:rPr>
              <w:t>@</w:t>
            </w:r>
          </w:p>
          <w:p w14:paraId="6CBB5A18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6A7C34AA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9FD57F7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263" w14:textId="77777777" w:rsidR="00F96D03" w:rsidRPr="006212BE" w:rsidRDefault="00AF61BE" w:rsidP="006E273E">
            <w:pPr>
              <w:jc w:val="center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EAAD9C5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ДОПУС-</w:t>
            </w:r>
          </w:p>
          <w:p w14:paraId="5B71312F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КАЮ</w:t>
            </w:r>
          </w:p>
          <w:p w14:paraId="2078B104" w14:textId="77777777" w:rsidR="00F96D03" w:rsidRPr="006212BE" w:rsidRDefault="00F96D03" w:rsidP="006E273E">
            <w:pPr>
              <w:jc w:val="center"/>
              <w:rPr>
                <w:rFonts w:eastAsia="Calibri"/>
                <w:sz w:val="18"/>
                <w:szCs w:val="18"/>
              </w:rPr>
            </w:pPr>
            <w:r w:rsidRPr="006212BE">
              <w:rPr>
                <w:sz w:val="18"/>
                <w:szCs w:val="18"/>
              </w:rPr>
              <w:t>@</w:t>
            </w:r>
          </w:p>
          <w:p w14:paraId="512BB13B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143B08EA" w14:textId="77777777" w:rsidR="00F96D03" w:rsidRPr="006212BE" w:rsidRDefault="00F96D03" w:rsidP="006E273E">
            <w:pPr>
              <w:rPr>
                <w:sz w:val="15"/>
                <w:szCs w:val="15"/>
                <w14:ligatures w14:val="standard"/>
              </w:rPr>
            </w:pPr>
          </w:p>
          <w:p w14:paraId="37D1C2BD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  <w14:ligatures w14:val="standard"/>
              </w:rPr>
              <w:t>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C50" w14:textId="77777777" w:rsidR="00F96D03" w:rsidRPr="006212BE" w:rsidRDefault="00AF61BE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rFonts w:eastAsiaTheme="minorEastAsia"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02015FC4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ПОД-</w:t>
            </w:r>
          </w:p>
          <w:p w14:paraId="09C3863F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ТВЕРЖ-</w:t>
            </w:r>
          </w:p>
          <w:p w14:paraId="2D01E087" w14:textId="77777777" w:rsidR="00F96D03" w:rsidRPr="006212BE" w:rsidRDefault="00F96D03" w:rsidP="006E273E">
            <w:pPr>
              <w:tabs>
                <w:tab w:val="left" w:pos="4678"/>
                <w:tab w:val="left" w:pos="5245"/>
              </w:tabs>
              <w:contextualSpacing/>
              <w:jc w:val="center"/>
              <w:outlineLvl w:val="0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ДАЮ</w:t>
            </w:r>
          </w:p>
          <w:p w14:paraId="3C0F6A02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3662AA8D" w14:textId="77777777" w:rsidR="00F96D03" w:rsidRPr="006212BE" w:rsidRDefault="00F96D03" w:rsidP="006E273E">
            <w:pPr>
              <w:rPr>
                <w:sz w:val="15"/>
                <w:szCs w:val="15"/>
              </w:rPr>
            </w:pPr>
          </w:p>
          <w:p w14:paraId="0235C0E3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sz w:val="15"/>
                <w:szCs w:val="15"/>
              </w:rPr>
              <w:t>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9E3" w14:textId="77777777" w:rsidR="00F96D03" w:rsidRPr="006212BE" w:rsidRDefault="00AF61BE" w:rsidP="006E273E">
            <w:pPr>
              <w:jc w:val="center"/>
              <w:rPr>
                <w:rFonts w:eastAsiaTheme="minorEastAsia"/>
                <w:i/>
                <w:sz w:val="15"/>
                <w:szCs w:val="15"/>
                <w14:ligatures w14:val="standard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14:ligatures w14:val="standard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14:ligatures w14:val="standard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14:ligatures w14:val="standard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1591E6DE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>НЕ ПОД-</w:t>
            </w:r>
          </w:p>
          <w:p w14:paraId="19527E42" w14:textId="77777777" w:rsidR="00F96D03" w:rsidRPr="006212BE" w:rsidRDefault="00F96D03" w:rsidP="006E273E">
            <w:pPr>
              <w:jc w:val="center"/>
              <w:rPr>
                <w:sz w:val="15"/>
                <w:szCs w:val="15"/>
                <w14:ligatures w14:val="standard"/>
              </w:rPr>
            </w:pPr>
            <w:r w:rsidRPr="006212BE">
              <w:rPr>
                <w:sz w:val="15"/>
                <w:szCs w:val="15"/>
                <w14:ligatures w14:val="standard"/>
              </w:rPr>
              <w:t xml:space="preserve">ТВЕРЖДАЮ </w:t>
            </w:r>
          </w:p>
          <w:p w14:paraId="0CC278E1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1BA40D7B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7FA5F4EE" w14:textId="77777777" w:rsidR="00F96D03" w:rsidRPr="006212BE" w:rsidRDefault="00F96D03" w:rsidP="006E273E">
            <w:pPr>
              <w:rPr>
                <w:rFonts w:eastAsiaTheme="minorEastAsia"/>
                <w:sz w:val="15"/>
                <w:szCs w:val="15"/>
                <w14:ligatures w14:val="standard"/>
              </w:rPr>
            </w:pPr>
          </w:p>
          <w:p w14:paraId="1CB25915" w14:textId="77777777" w:rsidR="00F96D03" w:rsidRPr="006212BE" w:rsidRDefault="00F96D03" w:rsidP="006E273E">
            <w:pPr>
              <w:rPr>
                <w:sz w:val="15"/>
                <w:szCs w:val="15"/>
              </w:rPr>
            </w:pPr>
            <w:r w:rsidRPr="006212BE">
              <w:rPr>
                <w:rFonts w:eastAsiaTheme="minorEastAsia"/>
                <w:sz w:val="15"/>
                <w:szCs w:val="15"/>
                <w14:ligatures w14:val="standard"/>
              </w:rPr>
              <w:t>88</w:t>
            </w:r>
          </w:p>
        </w:tc>
      </w:tr>
    </w:tbl>
    <w:p w14:paraId="2837F4E4" w14:textId="170FC72A" w:rsidR="00F96D03" w:rsidRPr="006212BE" w:rsidRDefault="00F96D03" w:rsidP="00F96D03">
      <w:pPr>
        <w:ind w:firstLine="708"/>
        <w:jc w:val="both"/>
        <w:rPr>
          <w:rFonts w:eastAsia="Times New Roman"/>
          <w:sz w:val="20"/>
          <w:szCs w:val="20"/>
        </w:rPr>
      </w:pPr>
      <w:r w:rsidRPr="006212BE">
        <w:rPr>
          <w:rFonts w:eastAsia="Times New Roman"/>
          <w:sz w:val="20"/>
          <w:szCs w:val="20"/>
        </w:rPr>
        <w:lastRenderedPageBreak/>
        <w:t>Таб. 4. Алгебраическая группа матриц модальных оценочных суждений; «@» – знак некоммутативности произведения матриц; элементы коммутативной подгруппы</w:t>
      </w:r>
      <w:r w:rsidR="00743971" w:rsidRPr="006212BE">
        <w:rPr>
          <w:rFonts w:eastAsia="Times New Roman"/>
          <w:sz w:val="20"/>
          <w:szCs w:val="20"/>
        </w:rPr>
        <w:t xml:space="preserve"> занимают клетки 4х4 в левой верхней части матрицы.</w:t>
      </w:r>
    </w:p>
    <w:p w14:paraId="5AC47359" w14:textId="77777777" w:rsidR="006212BE" w:rsidRDefault="006212BE" w:rsidP="00F96D03">
      <w:pPr>
        <w:ind w:firstLine="709"/>
        <w:contextualSpacing/>
        <w:jc w:val="both"/>
        <w:rPr>
          <w:rFonts w:eastAsia="Times New Roman"/>
          <w:i/>
        </w:rPr>
      </w:pPr>
    </w:p>
    <w:p w14:paraId="05BA89A7" w14:textId="0BE48E5B" w:rsidR="00F96D03" w:rsidRPr="00B83F79" w:rsidRDefault="00F96D03" w:rsidP="00F96D03">
      <w:pPr>
        <w:ind w:firstLine="709"/>
        <w:contextualSpacing/>
        <w:jc w:val="both"/>
        <w:rPr>
          <w:rFonts w:eastAsia="Times New Roman"/>
          <w:i/>
        </w:rPr>
      </w:pPr>
      <w:r w:rsidRPr="00B83F79">
        <w:rPr>
          <w:rFonts w:eastAsia="Times New Roman"/>
          <w:i/>
        </w:rPr>
        <w:t>Некоторые примеры использования эффектов взаимодействия проблематических суждений</w:t>
      </w:r>
      <w:r w:rsidR="00B83F79">
        <w:rPr>
          <w:rFonts w:eastAsia="Times New Roman"/>
          <w:i/>
        </w:rPr>
        <w:t>:</w:t>
      </w:r>
    </w:p>
    <w:p w14:paraId="603F6F55" w14:textId="77777777" w:rsidR="00F96D03" w:rsidRDefault="00F96D03" w:rsidP="00F96D03">
      <w:pPr>
        <w:ind w:firstLine="709"/>
        <w:contextualSpacing/>
        <w:jc w:val="both"/>
        <w:rPr>
          <w:rFonts w:eastAsia="Times New Roman"/>
        </w:rPr>
      </w:pPr>
    </w:p>
    <w:p w14:paraId="7C9EFB66" w14:textId="1CDFB790" w:rsidR="00F96D03" w:rsidRPr="00DD18A0" w:rsidRDefault="00F96D03" w:rsidP="00F96D03">
      <w:pPr>
        <w:jc w:val="both"/>
        <w:rPr>
          <w:sz w:val="22"/>
          <w:szCs w:val="22"/>
          <w14:ligatures w14:val="standard"/>
        </w:rPr>
      </w:pPr>
      <w:r w:rsidRPr="00DD18A0">
        <w:rPr>
          <w:rFonts w:eastAsia="Times New Roman"/>
          <w:b/>
          <w:sz w:val="22"/>
          <w:szCs w:val="22"/>
        </w:rPr>
        <w:tab/>
      </w:r>
      <w:r w:rsidRPr="00DD18A0">
        <w:rPr>
          <w:sz w:val="22"/>
          <w:szCs w:val="22"/>
          <w14:ligatures w14:val="standard"/>
        </w:rPr>
        <w:t xml:space="preserve">Пример (4).  Положим, стимулом к оценкам на разных ступенях рефлексии служит высказывание, имеющее определенное отношение к обсуждаемой теме: “Данные о рефлексивных проблематических высказываниях представляют интерес в плане разработки программ машинного перевода”. Если принять во внимание, что познания автора в этой области весьма ограничены, а романтические ожидания велики, то первое впечатление здесь сводится к ощущению </w:t>
      </w:r>
      <w:r w:rsidRPr="00F96D03">
        <w:rPr>
          <w:sz w:val="22"/>
          <w:szCs w:val="22"/>
          <w14:ligatures w14:val="standard"/>
        </w:rPr>
        <w:t xml:space="preserve">“Допускаю” (3 столбец матрицы). </w:t>
      </w:r>
      <w:r w:rsidRPr="00DD18A0">
        <w:rPr>
          <w:sz w:val="22"/>
          <w:szCs w:val="22"/>
          <w14:ligatures w14:val="standard"/>
        </w:rPr>
        <w:t xml:space="preserve">Однако, задумываясь, автор сего приходит к мысли, что </w:t>
      </w:r>
      <w:r w:rsidRPr="00DD18A0">
        <w:rPr>
          <w:i/>
          <w:sz w:val="22"/>
          <w:szCs w:val="22"/>
          <w14:ligatures w14:val="standard"/>
        </w:rPr>
        <w:t xml:space="preserve">сейчас </w:t>
      </w:r>
      <w:r w:rsidRPr="00DD18A0">
        <w:rPr>
          <w:sz w:val="22"/>
          <w:szCs w:val="22"/>
          <w14:ligatures w14:val="standard"/>
        </w:rPr>
        <w:t>предлагаемая модель вряд ли будет воспринята специалистами как стоящая их внимания (ведь она еще никак не соотнесена с имеющимися здесь разработками): “</w:t>
      </w:r>
      <w:r w:rsidRPr="00DD18A0">
        <w:rPr>
          <w:i/>
          <w:sz w:val="22"/>
          <w:szCs w:val="22"/>
          <w14:ligatures w14:val="standard"/>
        </w:rPr>
        <w:t xml:space="preserve">Сейчас </w:t>
      </w:r>
      <w:r>
        <w:rPr>
          <w:i/>
          <w:sz w:val="22"/>
          <w:szCs w:val="22"/>
          <w14:ligatures w14:val="standard"/>
        </w:rPr>
        <w:t xml:space="preserve">не поддерживаю» </w:t>
      </w:r>
      <w:r>
        <w:rPr>
          <w:sz w:val="22"/>
          <w:szCs w:val="22"/>
          <w14:ligatures w14:val="standard"/>
        </w:rPr>
        <w:t>(н</w:t>
      </w:r>
      <w:r w:rsidRPr="00F96D03">
        <w:rPr>
          <w:sz w:val="22"/>
          <w:szCs w:val="22"/>
          <w14:ligatures w14:val="standard"/>
        </w:rPr>
        <w:t xml:space="preserve">о только сейчас!) </w:t>
      </w:r>
      <w:r w:rsidRPr="00DD18A0">
        <w:rPr>
          <w:sz w:val="22"/>
          <w:szCs w:val="22"/>
          <w14:ligatures w14:val="standard"/>
        </w:rPr>
        <w:t>(8 строка). В сложном сочетании с “Допускаю” это приводит к оценке: “</w:t>
      </w:r>
      <w:r w:rsidRPr="00DD18A0">
        <w:rPr>
          <w:i/>
          <w:sz w:val="22"/>
          <w:szCs w:val="22"/>
          <w14:ligatures w14:val="standard"/>
        </w:rPr>
        <w:t xml:space="preserve">Пока сомневаюсь” </w:t>
      </w:r>
      <w:r w:rsidRPr="00DD18A0">
        <w:rPr>
          <w:sz w:val="22"/>
          <w:szCs w:val="22"/>
          <w14:ligatures w14:val="standard"/>
        </w:rPr>
        <w:t>(пересечение строки 8 и столбца 3). Впрочем, поднимаясь на уровень выше, к мысли о собственной мысли (когито), я напоминаю себе, что склонен поддерживать себя в своих начинаниях (3 строка матрицы)</w:t>
      </w:r>
      <w:r>
        <w:rPr>
          <w:sz w:val="22"/>
          <w:szCs w:val="22"/>
          <w14:ligatures w14:val="standard"/>
        </w:rPr>
        <w:t xml:space="preserve">. И что же? </w:t>
      </w:r>
      <w:r w:rsidR="006212BE">
        <w:rPr>
          <w:sz w:val="22"/>
          <w:szCs w:val="22"/>
          <w14:ligatures w14:val="standard"/>
        </w:rPr>
        <w:t>В итоге</w:t>
      </w:r>
      <w:r>
        <w:rPr>
          <w:sz w:val="22"/>
          <w:szCs w:val="22"/>
          <w14:ligatures w14:val="standard"/>
        </w:rPr>
        <w:t xml:space="preserve"> </w:t>
      </w:r>
      <w:r w:rsidRPr="00DD18A0">
        <w:rPr>
          <w:sz w:val="22"/>
          <w:szCs w:val="22"/>
          <w14:ligatures w14:val="standard"/>
        </w:rPr>
        <w:t xml:space="preserve">прихожу к тому, что </w:t>
      </w:r>
      <w:r w:rsidRPr="00DD18A0">
        <w:rPr>
          <w:i/>
          <w:sz w:val="22"/>
          <w:szCs w:val="22"/>
          <w14:ligatures w14:val="standard"/>
        </w:rPr>
        <w:t>я</w:t>
      </w:r>
      <w:r w:rsidRPr="00DD18A0">
        <w:rPr>
          <w:sz w:val="22"/>
          <w:szCs w:val="22"/>
          <w14:ligatures w14:val="standard"/>
        </w:rPr>
        <w:t xml:space="preserve"> </w:t>
      </w:r>
      <w:r w:rsidRPr="00DD18A0">
        <w:rPr>
          <w:i/>
          <w:sz w:val="22"/>
          <w:szCs w:val="22"/>
          <w14:ligatures w14:val="standard"/>
        </w:rPr>
        <w:t xml:space="preserve">пока сомневаюсь </w:t>
      </w:r>
      <w:r w:rsidRPr="00DD18A0">
        <w:rPr>
          <w:sz w:val="22"/>
          <w:szCs w:val="22"/>
          <w14:ligatures w14:val="standard"/>
        </w:rPr>
        <w:t>в успешности предприятия (</w:t>
      </w:r>
      <w:r>
        <w:rPr>
          <w:sz w:val="22"/>
          <w:szCs w:val="22"/>
          <w14:ligatures w14:val="standard"/>
        </w:rPr>
        <w:t>пересечение 1 строки матрицы с 5 столбцом</w:t>
      </w:r>
      <w:r w:rsidRPr="00DD18A0">
        <w:rPr>
          <w:sz w:val="22"/>
          <w:szCs w:val="22"/>
          <w14:ligatures w14:val="standard"/>
        </w:rPr>
        <w:t xml:space="preserve"> клеточка 15 матрицы). </w:t>
      </w:r>
    </w:p>
    <w:p w14:paraId="7A1F6AFE" w14:textId="77777777" w:rsidR="00F96D03" w:rsidRPr="00DD18A0" w:rsidRDefault="00F96D03" w:rsidP="00F96D03">
      <w:pPr>
        <w:jc w:val="both"/>
        <w:rPr>
          <w:rFonts w:eastAsia="Times New Roman"/>
          <w:sz w:val="22"/>
          <w:szCs w:val="22"/>
        </w:rPr>
      </w:pPr>
      <w:r w:rsidRPr="00DD18A0">
        <w:rPr>
          <w:rFonts w:eastAsia="Times New Roman"/>
          <w:sz w:val="22"/>
          <w:szCs w:val="22"/>
        </w:rPr>
        <w:tab/>
      </w:r>
    </w:p>
    <w:p w14:paraId="225884B1" w14:textId="1F0B629B" w:rsidR="00F96D03" w:rsidRDefault="00F96D03" w:rsidP="00F96D03">
      <w:pPr>
        <w:ind w:firstLine="708"/>
        <w:jc w:val="both"/>
        <w:rPr>
          <w:rFonts w:eastAsiaTheme="minorEastAsia"/>
          <w:sz w:val="22"/>
          <w:szCs w:val="22"/>
        </w:rPr>
      </w:pPr>
      <w:r w:rsidRPr="00DD18A0">
        <w:rPr>
          <w:rFonts w:eastAsia="Times New Roman"/>
          <w:sz w:val="22"/>
          <w:szCs w:val="22"/>
        </w:rPr>
        <w:t>Примеры (5</w:t>
      </w:r>
      <w:r w:rsidR="00B83F79">
        <w:rPr>
          <w:rFonts w:eastAsia="Times New Roman"/>
          <w:sz w:val="22"/>
          <w:szCs w:val="22"/>
        </w:rPr>
        <w:t>а, 5б</w:t>
      </w:r>
      <w:r w:rsidRPr="00DD18A0">
        <w:rPr>
          <w:rFonts w:eastAsia="Times New Roman"/>
          <w:sz w:val="22"/>
          <w:szCs w:val="22"/>
        </w:rPr>
        <w:t xml:space="preserve">). </w:t>
      </w:r>
      <w:r w:rsidRPr="00DD18A0">
        <w:rPr>
          <w:sz w:val="22"/>
          <w:szCs w:val="22"/>
          <w14:ligatures w14:val="standard"/>
        </w:rPr>
        <w:t>Поиск компромиссов и построение убеждающей коммуникации (</w:t>
      </w:r>
      <w:r w:rsidRPr="005266B7">
        <w:rPr>
          <w:sz w:val="22"/>
          <w:szCs w:val="22"/>
        </w:rPr>
        <w:t>через</w:t>
      </w:r>
      <w:r>
        <w:rPr>
          <w:sz w:val="22"/>
          <w:szCs w:val="22"/>
        </w:rPr>
        <w:t xml:space="preserve"> соответствующую подстройку к </w:t>
      </w:r>
      <w:r w:rsidR="00743971">
        <w:rPr>
          <w:sz w:val="22"/>
          <w:szCs w:val="22"/>
        </w:rPr>
        <w:t>партнеру</w:t>
      </w:r>
      <w:r w:rsidRPr="005266B7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743971">
        <w:rPr>
          <w:sz w:val="22"/>
          <w:szCs w:val="22"/>
        </w:rPr>
        <w:t>В</w:t>
      </w:r>
      <w:r w:rsidRPr="005266B7">
        <w:rPr>
          <w:rFonts w:eastAsiaTheme="minorEastAsia"/>
          <w:sz w:val="22"/>
          <w:szCs w:val="22"/>
        </w:rPr>
        <w:t xml:space="preserve"> </w:t>
      </w:r>
      <w:r w:rsidR="00B83F79">
        <w:rPr>
          <w:rFonts w:eastAsiaTheme="minorEastAsia"/>
          <w:sz w:val="22"/>
          <w:szCs w:val="22"/>
        </w:rPr>
        <w:t>предлагаемых</w:t>
      </w:r>
      <w:r w:rsidRPr="005266B7">
        <w:rPr>
          <w:rFonts w:eastAsiaTheme="minorEastAsia"/>
          <w:sz w:val="22"/>
          <w:szCs w:val="22"/>
        </w:rPr>
        <w:t xml:space="preserve"> примерах сомножитель справа характеризует </w:t>
      </w:r>
      <w:r>
        <w:rPr>
          <w:rFonts w:eastAsiaTheme="minorEastAsia"/>
          <w:i/>
          <w:sz w:val="22"/>
          <w:szCs w:val="22"/>
        </w:rPr>
        <w:t>мое</w:t>
      </w:r>
      <w:r w:rsidRPr="005266B7">
        <w:rPr>
          <w:rFonts w:eastAsiaTheme="minorEastAsia"/>
          <w:i/>
          <w:sz w:val="22"/>
          <w:szCs w:val="22"/>
        </w:rPr>
        <w:t xml:space="preserve"> собственное </w:t>
      </w:r>
      <w:r>
        <w:rPr>
          <w:rFonts w:eastAsiaTheme="minorEastAsia"/>
          <w:sz w:val="22"/>
          <w:szCs w:val="22"/>
        </w:rPr>
        <w:t>сообщение, а</w:t>
      </w:r>
      <w:r w:rsidRPr="005266B7">
        <w:rPr>
          <w:rFonts w:eastAsiaTheme="minorEastAsia"/>
          <w:sz w:val="22"/>
          <w:szCs w:val="22"/>
        </w:rPr>
        <w:t xml:space="preserve"> сомножитель слева – </w:t>
      </w:r>
      <w:r w:rsidRPr="005266B7">
        <w:rPr>
          <w:rFonts w:eastAsiaTheme="minorEastAsia"/>
          <w:sz w:val="22"/>
          <w:szCs w:val="22"/>
          <w:lang w:val="en-US"/>
        </w:rPr>
        <w:t>cogito</w:t>
      </w:r>
      <w:r w:rsidRPr="00DD18A0">
        <w:rPr>
          <w:rFonts w:eastAsiaTheme="minorEastAsia"/>
          <w:sz w:val="22"/>
          <w:szCs w:val="22"/>
        </w:rPr>
        <w:t>-</w:t>
      </w:r>
      <w:r w:rsidRPr="005266B7">
        <w:rPr>
          <w:rFonts w:eastAsiaTheme="minorEastAsia"/>
          <w:sz w:val="22"/>
          <w:szCs w:val="22"/>
        </w:rPr>
        <w:t xml:space="preserve">стиль </w:t>
      </w:r>
      <w:r w:rsidRPr="005266B7">
        <w:rPr>
          <w:rFonts w:eastAsiaTheme="minorEastAsia"/>
          <w:i/>
          <w:sz w:val="22"/>
          <w:szCs w:val="22"/>
        </w:rPr>
        <w:t>партнера</w:t>
      </w:r>
      <w:r>
        <w:rPr>
          <w:rFonts w:eastAsiaTheme="minorEastAsia"/>
          <w:sz w:val="22"/>
          <w:szCs w:val="22"/>
        </w:rPr>
        <w:t>:</w:t>
      </w:r>
    </w:p>
    <w:p w14:paraId="38E73BDD" w14:textId="77777777" w:rsidR="00F96D03" w:rsidRPr="005266B7" w:rsidRDefault="00F96D03" w:rsidP="00F96D03">
      <w:pPr>
        <w:ind w:firstLine="708"/>
        <w:jc w:val="both"/>
        <w:rPr>
          <w:rFonts w:eastAsiaTheme="minorEastAsia"/>
          <w:sz w:val="22"/>
          <w:szCs w:val="22"/>
        </w:rPr>
      </w:pPr>
    </w:p>
    <w:p w14:paraId="19F064A7" w14:textId="55E588FD" w:rsidR="00F96D03" w:rsidRPr="00DA1081" w:rsidRDefault="00B83F79" w:rsidP="00B83F79">
      <w:pPr>
        <w:pStyle w:val="a6"/>
        <w:tabs>
          <w:tab w:val="left" w:pos="709"/>
        </w:tabs>
        <w:ind w:left="360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5а </w:t>
      </w:r>
      <w:r w:rsidR="00957424">
        <w:rPr>
          <w:sz w:val="22"/>
          <w:szCs w:val="22"/>
        </w:rPr>
        <w:t xml:space="preserve"> </w:t>
      </w:r>
      <w:r w:rsidR="00F96D03" w:rsidRPr="00402B96">
        <w:rPr>
          <w:sz w:val="22"/>
          <w:szCs w:val="22"/>
        </w:rPr>
        <w:t>В том случае</w:t>
      </w:r>
      <w:r w:rsidR="00F96D03">
        <w:rPr>
          <w:sz w:val="22"/>
          <w:szCs w:val="22"/>
        </w:rPr>
        <w:t>,</w:t>
      </w:r>
      <w:r w:rsidR="00F96D03" w:rsidRPr="00402B96">
        <w:rPr>
          <w:sz w:val="22"/>
          <w:szCs w:val="22"/>
        </w:rPr>
        <w:t xml:space="preserve"> когда </w:t>
      </w:r>
      <w:r w:rsidR="00F96D03">
        <w:rPr>
          <w:sz w:val="22"/>
          <w:szCs w:val="22"/>
        </w:rPr>
        <w:t xml:space="preserve">мой </w:t>
      </w:r>
      <w:r w:rsidR="00F96D03" w:rsidRPr="00402B96">
        <w:rPr>
          <w:sz w:val="22"/>
          <w:szCs w:val="22"/>
        </w:rPr>
        <w:t xml:space="preserve">партнер склонен не доверять сторонним источникам, </w:t>
      </w:r>
      <w:r w:rsidR="00F96D03">
        <w:rPr>
          <w:sz w:val="22"/>
          <w:szCs w:val="22"/>
        </w:rPr>
        <w:t xml:space="preserve">мне выгоднее всего </w:t>
      </w:r>
      <w:r w:rsidR="00F96D03" w:rsidRPr="00402B96">
        <w:rPr>
          <w:sz w:val="22"/>
          <w:szCs w:val="22"/>
        </w:rPr>
        <w:t xml:space="preserve">опережать его вероятную реакцию, </w:t>
      </w:r>
      <w:r w:rsidR="00F96D03">
        <w:rPr>
          <w:sz w:val="22"/>
          <w:szCs w:val="22"/>
        </w:rPr>
        <w:t xml:space="preserve">заранее подчеркивая </w:t>
      </w:r>
      <w:r w:rsidR="00F96D03" w:rsidRPr="00402B96">
        <w:rPr>
          <w:sz w:val="22"/>
          <w:szCs w:val="22"/>
        </w:rPr>
        <w:t xml:space="preserve">недоверие к своему собственному сообщению: </w:t>
      </w:r>
    </w:p>
    <w:p w14:paraId="36522C91" w14:textId="77777777" w:rsidR="00F96D03" w:rsidRPr="006871B3" w:rsidRDefault="00AF61BE" w:rsidP="00F96D03">
      <w:pPr>
        <w:pStyle w:val="a6"/>
        <w:tabs>
          <w:tab w:val="left" w:pos="709"/>
        </w:tabs>
        <w:ind w:left="360"/>
        <w:jc w:val="center"/>
        <w:rPr>
          <w:rFonts w:eastAsiaTheme="minorEastAsia"/>
          <w:sz w:val="22"/>
          <w:szCs w:val="22"/>
        </w:rPr>
      </w:pPr>
      <m:oMath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-1</m:t>
                  </m:r>
                </m:e>
              </m:mr>
            </m:m>
          </m:e>
        </m:d>
      </m:oMath>
      <w:r w:rsidR="00F96D03" w:rsidRPr="006871B3">
        <w:rPr>
          <w:rFonts w:eastAsiaTheme="minorEastAsia"/>
          <w:sz w:val="22"/>
          <w:szCs w:val="22"/>
        </w:rPr>
        <w:t xml:space="preserve"> х </w:t>
      </w:r>
      <m:oMath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-1</m:t>
                  </m:r>
                </m:e>
              </m:mr>
            </m:m>
          </m:e>
        </m:d>
      </m:oMath>
      <w:r w:rsidR="00F96D03" w:rsidRPr="006871B3">
        <w:rPr>
          <w:rFonts w:eastAsiaTheme="minorEastAsia"/>
          <w:sz w:val="16"/>
          <w:szCs w:val="16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16"/>
                <w:szCs w:val="16"/>
              </w:rPr>
              <m:t xml:space="preserve"> </m:t>
            </m:r>
          </m:e>
        </m:d>
      </m:oMath>
      <w:r w:rsidR="00F96D03">
        <w:rPr>
          <w:rFonts w:eastAsiaTheme="minorEastAsia"/>
          <w:sz w:val="22"/>
          <w:szCs w:val="22"/>
        </w:rPr>
        <w:t xml:space="preserve"> (Подтверждаю)</w:t>
      </w:r>
    </w:p>
    <w:p w14:paraId="09847E9C" w14:textId="5569C633" w:rsidR="00F96D03" w:rsidRPr="00B83F79" w:rsidRDefault="00B83F79" w:rsidP="00B83F79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5б</w:t>
      </w:r>
      <w:r w:rsidR="00957424">
        <w:rPr>
          <w:rFonts w:eastAsiaTheme="minorEastAsia"/>
          <w:sz w:val="22"/>
          <w:szCs w:val="22"/>
        </w:rPr>
        <w:t xml:space="preserve"> </w:t>
      </w:r>
      <w:r w:rsidR="00F96D03" w:rsidRPr="00B83F79">
        <w:rPr>
          <w:rFonts w:eastAsiaTheme="minorEastAsia"/>
          <w:sz w:val="22"/>
          <w:szCs w:val="22"/>
        </w:rPr>
        <w:t xml:space="preserve">В том случае, когда партнер склонен думать «а все-таки», веря в счастливый исход, есть смысл подчеркивать </w:t>
      </w:r>
      <w:r w:rsidR="00F96D03" w:rsidRPr="00B83F79">
        <w:rPr>
          <w:sz w:val="22"/>
          <w:szCs w:val="22"/>
        </w:rPr>
        <w:t xml:space="preserve">недостаточность </w:t>
      </w:r>
      <w:r w:rsidR="00F96D03" w:rsidRPr="00B83F79">
        <w:rPr>
          <w:i/>
          <w:sz w:val="22"/>
          <w:szCs w:val="22"/>
        </w:rPr>
        <w:t xml:space="preserve">своих </w:t>
      </w:r>
      <w:r w:rsidR="00F96D03" w:rsidRPr="00B83F79">
        <w:rPr>
          <w:sz w:val="22"/>
          <w:szCs w:val="22"/>
        </w:rPr>
        <w:t>сегодняшних аргументов в пользу собственного сообщения:</w:t>
      </w:r>
    </w:p>
    <w:p w14:paraId="3AF9E889" w14:textId="77777777" w:rsidR="00F96D03" w:rsidRPr="006871B3" w:rsidRDefault="00AF61BE" w:rsidP="00F96D03">
      <w:pPr>
        <w:pStyle w:val="a6"/>
        <w:tabs>
          <w:tab w:val="left" w:pos="709"/>
        </w:tabs>
        <w:ind w:left="360"/>
        <w:jc w:val="center"/>
        <w:rPr>
          <w:rFonts w:eastAsiaTheme="minorEastAsia"/>
          <w:sz w:val="22"/>
          <w:szCs w:val="22"/>
        </w:rPr>
      </w:pPr>
      <m:oMath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16"/>
            <w:szCs w:val="16"/>
          </w:rPr>
          <m:t xml:space="preserve">х 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</m:mr>
            </m:m>
          </m:e>
        </m:d>
      </m:oMath>
      <w:r w:rsidR="00F96D03" w:rsidRPr="006871B3">
        <w:rPr>
          <w:rFonts w:eastAsiaTheme="minorEastAsia"/>
          <w:sz w:val="16"/>
          <w:szCs w:val="16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16"/>
                <w:szCs w:val="16"/>
              </w:rPr>
              <m:t xml:space="preserve"> </m:t>
            </m:r>
          </m:e>
        </m:d>
      </m:oMath>
      <w:r w:rsidR="00F96D03">
        <w:rPr>
          <w:rFonts w:eastAsiaTheme="minorEastAsia"/>
          <w:sz w:val="22"/>
          <w:szCs w:val="22"/>
        </w:rPr>
        <w:t xml:space="preserve"> (Подтверждаю</w:t>
      </w:r>
      <w:r w:rsidR="00F96D03" w:rsidRPr="006871B3">
        <w:rPr>
          <w:rFonts w:eastAsiaTheme="minorEastAsia"/>
          <w:sz w:val="22"/>
          <w:szCs w:val="22"/>
        </w:rPr>
        <w:t>).</w:t>
      </w:r>
    </w:p>
    <w:p w14:paraId="205A9CA6" w14:textId="77777777" w:rsidR="00F96D03" w:rsidRDefault="00F96D03" w:rsidP="00F96D03">
      <w:pPr>
        <w:pStyle w:val="a6"/>
        <w:tabs>
          <w:tab w:val="left" w:pos="709"/>
        </w:tabs>
        <w:ind w:left="36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</w:p>
    <w:p w14:paraId="4F384DB7" w14:textId="14FC9431" w:rsidR="00F96D03" w:rsidRDefault="00F96D03" w:rsidP="00F96D03">
      <w:pPr>
        <w:ind w:firstLine="708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Пример (6</w:t>
      </w:r>
      <w:r w:rsidRPr="006871B3">
        <w:rPr>
          <w:rFonts w:eastAsiaTheme="minorEastAsia"/>
          <w:sz w:val="22"/>
          <w:szCs w:val="22"/>
        </w:rPr>
        <w:t xml:space="preserve">). </w:t>
      </w:r>
      <w:r>
        <w:rPr>
          <w:rFonts w:eastAsiaTheme="minorEastAsia"/>
          <w:sz w:val="22"/>
          <w:szCs w:val="22"/>
        </w:rPr>
        <w:t xml:space="preserve">Положим, </w:t>
      </w:r>
      <w:r w:rsidRPr="006871B3">
        <w:rPr>
          <w:rFonts w:eastAsiaTheme="minorEastAsia"/>
          <w:sz w:val="22"/>
          <w:szCs w:val="22"/>
        </w:rPr>
        <w:t>наш собеседник</w:t>
      </w:r>
      <w:r w:rsidRPr="006871B3">
        <w:rPr>
          <w:rFonts w:eastAsiaTheme="minorEastAsia"/>
          <w:i/>
          <w:sz w:val="22"/>
          <w:szCs w:val="22"/>
        </w:rPr>
        <w:t xml:space="preserve"> </w:t>
      </w:r>
      <w:r w:rsidRPr="006871B3">
        <w:rPr>
          <w:rFonts w:eastAsiaTheme="minorEastAsia"/>
          <w:sz w:val="22"/>
          <w:szCs w:val="22"/>
        </w:rPr>
        <w:t xml:space="preserve">характеризуется противоречивым </w:t>
      </w:r>
      <w:r w:rsidRPr="006871B3">
        <w:rPr>
          <w:rFonts w:eastAsiaTheme="minorEastAsia"/>
          <w:sz w:val="22"/>
          <w:szCs w:val="22"/>
          <w:lang w:val="en-US"/>
        </w:rPr>
        <w:t>cogito</w:t>
      </w:r>
      <w:r w:rsidRPr="00DD18A0">
        <w:rPr>
          <w:rFonts w:eastAsiaTheme="minorEastAsia"/>
          <w:sz w:val="22"/>
          <w:szCs w:val="22"/>
        </w:rPr>
        <w:t>-</w:t>
      </w:r>
      <w:r w:rsidRPr="006871B3">
        <w:rPr>
          <w:rFonts w:eastAsiaTheme="minorEastAsia"/>
          <w:sz w:val="22"/>
          <w:szCs w:val="22"/>
        </w:rPr>
        <w:t>стилем, а мы хотим добиться от него большой определенности высказываний</w:t>
      </w:r>
      <w:r>
        <w:rPr>
          <w:rFonts w:eastAsiaTheme="minorEastAsia"/>
          <w:sz w:val="22"/>
          <w:szCs w:val="22"/>
        </w:rPr>
        <w:t xml:space="preserve">. В этом случае, как ни парадоксально, </w:t>
      </w:r>
      <w:r w:rsidRPr="006871B3">
        <w:rPr>
          <w:rFonts w:eastAsiaTheme="minorEastAsia"/>
          <w:sz w:val="22"/>
          <w:szCs w:val="22"/>
        </w:rPr>
        <w:t xml:space="preserve">необходимо предлагать ему исходно противоречивые послания. </w:t>
      </w:r>
      <w:r>
        <w:rPr>
          <w:rFonts w:eastAsiaTheme="minorEastAsia"/>
          <w:sz w:val="22"/>
          <w:szCs w:val="22"/>
        </w:rPr>
        <w:t xml:space="preserve">В это </w:t>
      </w:r>
      <w:r w:rsidRPr="006871B3">
        <w:rPr>
          <w:rFonts w:eastAsiaTheme="minorEastAsia"/>
          <w:sz w:val="22"/>
          <w:szCs w:val="22"/>
        </w:rPr>
        <w:t xml:space="preserve">случае – «порядок из хаоса» – его реакции приобретет должную </w:t>
      </w:r>
      <w:r w:rsidRPr="006871B3">
        <w:rPr>
          <w:rFonts w:eastAsiaTheme="minorEastAsia"/>
          <w:i/>
          <w:sz w:val="22"/>
          <w:szCs w:val="22"/>
        </w:rPr>
        <w:t>не</w:t>
      </w:r>
      <w:r w:rsidRPr="006871B3">
        <w:rPr>
          <w:rFonts w:eastAsiaTheme="minorEastAsia"/>
          <w:sz w:val="22"/>
          <w:szCs w:val="22"/>
        </w:rPr>
        <w:t>противоречивость: «принимаю», «сомневаюсь», «допускаю», «не принимаю».</w:t>
      </w:r>
      <w:r>
        <w:rPr>
          <w:rFonts w:eastAsiaTheme="minorEastAsia"/>
          <w:sz w:val="22"/>
          <w:szCs w:val="22"/>
        </w:rPr>
        <w:t xml:space="preserve"> В частности, можно рассчитывать на «принимаю» или «допускаю». В первом случае, если он склонен играть со мной в берновскую игру «Да, но</w:t>
      </w:r>
      <w:r w:rsidR="00957424">
        <w:rPr>
          <w:rFonts w:eastAsiaTheme="minorEastAsia"/>
          <w:sz w:val="22"/>
          <w:szCs w:val="22"/>
        </w:rPr>
        <w:t>…</w:t>
      </w:r>
      <w:r>
        <w:rPr>
          <w:rFonts w:eastAsiaTheme="minorEastAsia"/>
          <w:sz w:val="22"/>
          <w:szCs w:val="22"/>
        </w:rPr>
        <w:t xml:space="preserve">» (Берн, 1964), которой соответствует модальное суждение «Пока допускаю, но…»), я буду «играть» симметрично в «Да, но…» и тогда он подтвердит то, что я говорю. Во втором случае, с тем же партнером, я буду подчеркивать, что </w:t>
      </w:r>
      <w:r w:rsidRPr="001C6392">
        <w:rPr>
          <w:rFonts w:eastAsiaTheme="minorEastAsia"/>
          <w:i/>
          <w:sz w:val="22"/>
          <w:szCs w:val="22"/>
        </w:rPr>
        <w:t>только</w:t>
      </w:r>
      <w:r>
        <w:rPr>
          <w:rFonts w:eastAsiaTheme="minorEastAsia"/>
          <w:sz w:val="22"/>
          <w:szCs w:val="22"/>
        </w:rPr>
        <w:t xml:space="preserve"> </w:t>
      </w:r>
      <w:r w:rsidRPr="00787F1B">
        <w:rPr>
          <w:rFonts w:eastAsiaTheme="minorEastAsia"/>
          <w:i/>
          <w:sz w:val="22"/>
          <w:szCs w:val="22"/>
        </w:rPr>
        <w:t xml:space="preserve">сейчас </w:t>
      </w:r>
      <w:r>
        <w:rPr>
          <w:rFonts w:eastAsiaTheme="minorEastAsia"/>
          <w:sz w:val="22"/>
          <w:szCs w:val="22"/>
        </w:rPr>
        <w:t xml:space="preserve">соглашаюсь с ним, но, может быть, со временем, как раз, оспорю его взгляды (в этом случае, он может сказать «на всякий случай» </w:t>
      </w:r>
      <w:r>
        <w:rPr>
          <w:rFonts w:eastAsiaTheme="minorEastAsia"/>
          <w:i/>
          <w:sz w:val="22"/>
          <w:szCs w:val="22"/>
        </w:rPr>
        <w:t>допустим (допускаю)</w:t>
      </w:r>
      <w:r>
        <w:rPr>
          <w:rFonts w:eastAsiaTheme="minorEastAsia"/>
          <w:sz w:val="22"/>
          <w:szCs w:val="22"/>
        </w:rPr>
        <w:t xml:space="preserve">.  </w:t>
      </w:r>
    </w:p>
    <w:p w14:paraId="3E0A5546" w14:textId="77777777" w:rsidR="00F96D03" w:rsidRDefault="00F96D03" w:rsidP="00F96D03">
      <w:pPr>
        <w:contextualSpacing/>
        <w:jc w:val="both"/>
      </w:pPr>
      <w:r>
        <w:tab/>
      </w:r>
    </w:p>
    <w:p w14:paraId="2D763892" w14:textId="77777777" w:rsidR="00F96D03" w:rsidRDefault="00F96D03" w:rsidP="00F96D03">
      <w:pPr>
        <w:contextualSpacing/>
        <w:jc w:val="both"/>
        <w:rPr>
          <w:rFonts w:eastAsiaTheme="minorEastAsia"/>
        </w:rPr>
      </w:pPr>
      <w:r>
        <w:tab/>
        <w:t xml:space="preserve">В итоге анализа приходим </w:t>
      </w:r>
      <w:r w:rsidRPr="00474986">
        <w:t>к определенным выводам, имеющим пока характер гипотез</w:t>
      </w:r>
      <w:r>
        <w:t>. Можно предположить</w:t>
      </w:r>
      <w:r w:rsidRPr="00474986">
        <w:t xml:space="preserve">, </w:t>
      </w:r>
      <w:r>
        <w:t xml:space="preserve">что некоторые из отмеченных выше модусов </w:t>
      </w:r>
      <w:r w:rsidRPr="00474986">
        <w:rPr>
          <w:lang w:val="en-US"/>
        </w:rPr>
        <w:t>cogito</w:t>
      </w:r>
      <w:r w:rsidRPr="00DD18A0">
        <w:t xml:space="preserve"> (оценка себя как субъекта мнения о мнениях) могут </w:t>
      </w:r>
      <w:r w:rsidRPr="00474986">
        <w:t>приобретать фиксированных характер и про</w:t>
      </w:r>
      <w:r>
        <w:t xml:space="preserve">являться каждый </w:t>
      </w:r>
      <w:r w:rsidRPr="00474986">
        <w:t xml:space="preserve">раз, когда в сознании формируются </w:t>
      </w:r>
      <w:r>
        <w:t xml:space="preserve">мнения относительно версий появляющихся данностей. Соответственно, </w:t>
      </w:r>
      <w:r w:rsidRPr="00474986">
        <w:t xml:space="preserve">мы говорим о </w:t>
      </w:r>
      <w:r w:rsidRPr="00474986">
        <w:rPr>
          <w:i/>
          <w:lang w:val="en-US"/>
        </w:rPr>
        <w:t>cogito</w:t>
      </w:r>
      <w:r w:rsidRPr="00DD18A0">
        <w:rPr>
          <w:i/>
        </w:rPr>
        <w:t>-</w:t>
      </w:r>
      <w:r w:rsidRPr="00474986">
        <w:rPr>
          <w:i/>
        </w:rPr>
        <w:t>стиле</w:t>
      </w:r>
      <w:r>
        <w:rPr>
          <w:i/>
        </w:rPr>
        <w:t xml:space="preserve"> </w:t>
      </w:r>
      <w:r>
        <w:t>личности, выделяя</w:t>
      </w:r>
      <w:r w:rsidRPr="00474986">
        <w:t xml:space="preserve"> </w:t>
      </w:r>
      <w:r w:rsidRPr="00EB5D48">
        <w:t xml:space="preserve">восемь </w:t>
      </w:r>
      <w:r>
        <w:t xml:space="preserve">их видов. </w:t>
      </w:r>
      <w:r>
        <w:rPr>
          <w:rFonts w:eastAsiaTheme="minorEastAsia"/>
        </w:rPr>
        <w:t xml:space="preserve">В таблице 5 названы и упорядочены суждения </w:t>
      </w:r>
      <w:r>
        <w:rPr>
          <w:rFonts w:eastAsiaTheme="minorEastAsia"/>
          <w:lang w:val="en-US"/>
        </w:rPr>
        <w:t>cogito</w:t>
      </w:r>
      <w:r>
        <w:rPr>
          <w:rFonts w:eastAsiaTheme="minorEastAsia"/>
        </w:rPr>
        <w:t>, а также, поскольку считаем, что личность – мультисубъектна (ее образуют разные «я», «субличности» – Петровский, 2013); здесь же указаны условные имена внутренних субъектов, имеющих эти суждения.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790"/>
        <w:gridCol w:w="2263"/>
        <w:gridCol w:w="1126"/>
        <w:gridCol w:w="2132"/>
      </w:tblGrid>
      <w:tr w:rsidR="00F96D03" w:rsidRPr="00705D1C" w14:paraId="3E3EB7CD" w14:textId="77777777" w:rsidTr="006E273E">
        <w:trPr>
          <w:trHeight w:val="725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39C" w14:textId="77777777" w:rsidR="00F96D03" w:rsidRPr="00705D1C" w:rsidRDefault="00F96D03" w:rsidP="006E273E">
            <w:pPr>
              <w:jc w:val="center"/>
              <w:rPr>
                <w:b/>
                <w:sz w:val="20"/>
                <w:szCs w:val="20"/>
              </w:rPr>
            </w:pPr>
          </w:p>
          <w:p w14:paraId="3F827DC2" w14:textId="77777777" w:rsidR="00F96D03" w:rsidRPr="00705D1C" w:rsidRDefault="00F96D03" w:rsidP="006E27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5D1C">
              <w:rPr>
                <w:b/>
                <w:sz w:val="20"/>
                <w:szCs w:val="20"/>
              </w:rPr>
              <w:t xml:space="preserve">Субъект </w:t>
            </w:r>
            <w:r w:rsidRPr="00705D1C">
              <w:rPr>
                <w:b/>
                <w:sz w:val="20"/>
                <w:szCs w:val="20"/>
                <w:lang w:val="en-US"/>
              </w:rPr>
              <w:t>cogito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F82" w14:textId="77777777" w:rsidR="00F96D03" w:rsidRPr="00705D1C" w:rsidRDefault="00F96D03" w:rsidP="006E273E">
            <w:pPr>
              <w:jc w:val="both"/>
              <w:rPr>
                <w:b/>
                <w:sz w:val="20"/>
                <w:szCs w:val="20"/>
              </w:rPr>
            </w:pPr>
          </w:p>
          <w:p w14:paraId="2A9FC483" w14:textId="77777777" w:rsidR="00F96D03" w:rsidRPr="00705D1C" w:rsidRDefault="00F96D03" w:rsidP="006E273E">
            <w:pPr>
              <w:jc w:val="center"/>
              <w:rPr>
                <w:b/>
                <w:sz w:val="20"/>
                <w:szCs w:val="20"/>
              </w:rPr>
            </w:pPr>
            <w:r w:rsidRPr="00705D1C">
              <w:rPr>
                <w:b/>
                <w:sz w:val="20"/>
                <w:szCs w:val="20"/>
              </w:rPr>
              <w:t>Модальное суждение правомерно</w:t>
            </w:r>
            <w:r>
              <w:rPr>
                <w:b/>
                <w:sz w:val="20"/>
                <w:szCs w:val="20"/>
              </w:rPr>
              <w:t>с</w:t>
            </w:r>
            <w:r w:rsidRPr="00705D1C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79A" w14:textId="77777777" w:rsidR="00F96D03" w:rsidRPr="00705D1C" w:rsidRDefault="00F96D03" w:rsidP="006E273E">
            <w:pPr>
              <w:jc w:val="both"/>
              <w:rPr>
                <w:b/>
                <w:sz w:val="20"/>
                <w:szCs w:val="20"/>
              </w:rPr>
            </w:pPr>
          </w:p>
          <w:p w14:paraId="6BBEC9C2" w14:textId="77777777" w:rsidR="00F96D03" w:rsidRPr="00705D1C" w:rsidRDefault="00F96D03" w:rsidP="006E273E">
            <w:pPr>
              <w:jc w:val="center"/>
              <w:rPr>
                <w:b/>
                <w:sz w:val="20"/>
                <w:szCs w:val="20"/>
              </w:rPr>
            </w:pPr>
            <w:r w:rsidRPr="00705D1C">
              <w:rPr>
                <w:b/>
                <w:sz w:val="20"/>
                <w:szCs w:val="20"/>
                <w:lang w:val="en-US"/>
              </w:rPr>
              <w:t>Cogito-</w:t>
            </w:r>
            <w:r w:rsidRPr="00705D1C">
              <w:rPr>
                <w:b/>
                <w:sz w:val="20"/>
                <w:szCs w:val="20"/>
              </w:rPr>
              <w:t>стиль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703" w14:textId="77777777" w:rsidR="00F96D03" w:rsidRPr="00705D1C" w:rsidRDefault="00F96D03" w:rsidP="006E273E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1D66F859" w14:textId="77777777" w:rsidR="00F96D03" w:rsidRPr="00705D1C" w:rsidRDefault="00F96D03" w:rsidP="006E27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5D1C">
              <w:rPr>
                <w:rFonts w:eastAsia="Times New Roman"/>
                <w:b/>
                <w:sz w:val="18"/>
                <w:szCs w:val="18"/>
              </w:rPr>
              <w:t>Оценочная</w:t>
            </w:r>
          </w:p>
          <w:p w14:paraId="12522209" w14:textId="77777777" w:rsidR="00F96D03" w:rsidRPr="00705D1C" w:rsidRDefault="00F96D03" w:rsidP="006E27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5D1C">
              <w:rPr>
                <w:rFonts w:eastAsia="Times New Roman"/>
                <w:b/>
                <w:sz w:val="18"/>
                <w:szCs w:val="18"/>
              </w:rPr>
              <w:t>матрица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37B" w14:textId="77777777" w:rsidR="00F96D03" w:rsidRPr="00705D1C" w:rsidRDefault="00F96D03" w:rsidP="006E273E">
            <w:pPr>
              <w:tabs>
                <w:tab w:val="left" w:pos="4678"/>
                <w:tab w:val="left" w:pos="5245"/>
              </w:tabs>
              <w:jc w:val="both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14:paraId="6A8B2912" w14:textId="77777777" w:rsidR="00F96D03" w:rsidRPr="00705D1C" w:rsidRDefault="00F96D03" w:rsidP="006E273E">
            <w:pPr>
              <w:tabs>
                <w:tab w:val="left" w:pos="4678"/>
                <w:tab w:val="left" w:pos="5245"/>
              </w:tabs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705D1C">
              <w:rPr>
                <w:rFonts w:eastAsia="Times New Roman"/>
                <w:b/>
                <w:sz w:val="20"/>
                <w:szCs w:val="20"/>
              </w:rPr>
              <w:t>Девиз</w:t>
            </w:r>
          </w:p>
          <w:p w14:paraId="77B38D40" w14:textId="77777777" w:rsidR="00F96D03" w:rsidRPr="00705D1C" w:rsidRDefault="00F96D03" w:rsidP="006E273E">
            <w:pPr>
              <w:tabs>
                <w:tab w:val="left" w:pos="4678"/>
                <w:tab w:val="left" w:pos="5245"/>
              </w:tabs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705D1C">
              <w:rPr>
                <w:rFonts w:eastAsia="Times New Roman"/>
                <w:b/>
                <w:sz w:val="20"/>
                <w:szCs w:val="20"/>
              </w:rPr>
              <w:t>(позиция)</w:t>
            </w:r>
          </w:p>
        </w:tc>
      </w:tr>
      <w:tr w:rsidR="00F96D03" w:rsidRPr="00705D1C" w14:paraId="65E5BE3F" w14:textId="77777777" w:rsidTr="006E273E">
        <w:trPr>
          <w:trHeight w:val="725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E84" w14:textId="77777777" w:rsidR="00F96D03" w:rsidRPr="00705D1C" w:rsidRDefault="00F96D03" w:rsidP="006E273E">
            <w:pPr>
              <w:jc w:val="center"/>
              <w:rPr>
                <w:sz w:val="20"/>
                <w:szCs w:val="20"/>
              </w:rPr>
            </w:pPr>
          </w:p>
          <w:p w14:paraId="271F85AB" w14:textId="77777777" w:rsidR="00F96D03" w:rsidRPr="00705D1C" w:rsidRDefault="00F96D03" w:rsidP="006E273E">
            <w:pPr>
              <w:jc w:val="center"/>
              <w:rPr>
                <w:sz w:val="20"/>
                <w:szCs w:val="20"/>
              </w:rPr>
            </w:pPr>
            <w:r w:rsidRPr="00705D1C">
              <w:rPr>
                <w:sz w:val="20"/>
                <w:szCs w:val="20"/>
              </w:rPr>
              <w:t>«Заявитель»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EEF" w14:textId="77777777" w:rsidR="00F96D03" w:rsidRPr="00705D1C" w:rsidRDefault="00F96D03" w:rsidP="006E273E">
            <w:pPr>
              <w:jc w:val="both"/>
              <w:rPr>
                <w:sz w:val="20"/>
                <w:szCs w:val="20"/>
              </w:rPr>
            </w:pPr>
          </w:p>
          <w:p w14:paraId="61DF0168" w14:textId="77777777" w:rsidR="00F96D03" w:rsidRPr="00705D1C" w:rsidRDefault="00F96D03" w:rsidP="006E273E">
            <w:pPr>
              <w:jc w:val="both"/>
              <w:rPr>
                <w:sz w:val="20"/>
                <w:szCs w:val="20"/>
              </w:rPr>
            </w:pPr>
            <w:r w:rsidRPr="00705D1C">
              <w:rPr>
                <w:sz w:val="20"/>
                <w:szCs w:val="20"/>
              </w:rPr>
              <w:t xml:space="preserve">Подтверждаю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2EA" w14:textId="77777777" w:rsidR="00F96D03" w:rsidRPr="00705D1C" w:rsidRDefault="00F96D03" w:rsidP="006E273E">
            <w:pPr>
              <w:jc w:val="both"/>
              <w:rPr>
                <w:sz w:val="20"/>
                <w:szCs w:val="20"/>
              </w:rPr>
            </w:pPr>
          </w:p>
          <w:p w14:paraId="68B93691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sz w:val="20"/>
                <w:szCs w:val="20"/>
              </w:rPr>
              <w:t>Стиль утверждения своей правоты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5788" w14:textId="77777777" w:rsidR="00F96D03" w:rsidRPr="00705D1C" w:rsidRDefault="00F96D03" w:rsidP="006E273E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E7DC3BD" w14:textId="77777777" w:rsidR="00F96D03" w:rsidRPr="00B35CBF" w:rsidRDefault="00AF61BE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081" w14:textId="77777777" w:rsidR="00F96D03" w:rsidRPr="00705D1C" w:rsidRDefault="00F96D03" w:rsidP="006E273E">
            <w:pPr>
              <w:tabs>
                <w:tab w:val="left" w:pos="4678"/>
                <w:tab w:val="left" w:pos="5245"/>
              </w:tabs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1BDF1C59" w14:textId="77777777" w:rsidR="00F96D03" w:rsidRPr="00705D1C" w:rsidRDefault="00F96D03" w:rsidP="006E273E">
            <w:pPr>
              <w:tabs>
                <w:tab w:val="left" w:pos="4678"/>
                <w:tab w:val="left" w:pos="5245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</w:t>
            </w:r>
            <w:r w:rsidRPr="00DD18A0">
              <w:rPr>
                <w:rFonts w:eastAsia="Times New Roman"/>
                <w:sz w:val="20"/>
                <w:szCs w:val="20"/>
              </w:rPr>
              <w:t>Всегда только “</w:t>
            </w:r>
            <w:r w:rsidRPr="00705D1C">
              <w:rPr>
                <w:rFonts w:eastAsia="Times New Roman"/>
                <w:sz w:val="20"/>
                <w:szCs w:val="20"/>
              </w:rPr>
              <w:t>Да!</w:t>
            </w:r>
            <w:r w:rsidRPr="00DD18A0">
              <w:rPr>
                <w:rFonts w:eastAsia="Times New Roman"/>
                <w:sz w:val="20"/>
                <w:szCs w:val="20"/>
              </w:rPr>
              <w:t>”</w:t>
            </w:r>
            <w:r w:rsidRPr="00705D1C">
              <w:rPr>
                <w:rFonts w:eastAsia="Times New Roman"/>
                <w:sz w:val="20"/>
                <w:szCs w:val="20"/>
              </w:rPr>
              <w:t>»;</w:t>
            </w:r>
          </w:p>
          <w:p w14:paraId="594F40BF" w14:textId="77777777" w:rsidR="00F96D03" w:rsidRDefault="00F96D03" w:rsidP="006E273E">
            <w:pPr>
              <w:tabs>
                <w:tab w:val="left" w:pos="4678"/>
                <w:tab w:val="left" w:pos="5245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«На том стою!»</w:t>
            </w:r>
          </w:p>
          <w:p w14:paraId="5073C4FD" w14:textId="77777777" w:rsidR="00F96D03" w:rsidRPr="00705D1C" w:rsidRDefault="00F96D03" w:rsidP="006E273E">
            <w:pPr>
              <w:tabs>
                <w:tab w:val="left" w:pos="4678"/>
                <w:tab w:val="left" w:pos="5245"/>
              </w:tabs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04590371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96D03" w:rsidRPr="00705D1C" w14:paraId="2D3975B0" w14:textId="77777777" w:rsidTr="006E273E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991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338F1FC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AA81003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705D1C">
              <w:rPr>
                <w:rFonts w:eastAsia="Times New Roman"/>
                <w:sz w:val="20"/>
                <w:szCs w:val="20"/>
              </w:rPr>
              <w:t>Картезий</w:t>
            </w:r>
            <w:proofErr w:type="spellEnd"/>
            <w:r w:rsidRPr="00705D1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728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19345218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073E203D" w14:textId="77777777" w:rsidR="00F96D03" w:rsidRPr="00705D1C" w:rsidRDefault="00F96D03" w:rsidP="006E273E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 xml:space="preserve">Сомневаюсь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C81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1E20517C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58E2B5D2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Стиль сомнения в себе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6D6" w14:textId="77777777" w:rsidR="00F96D03" w:rsidRPr="00705D1C" w:rsidRDefault="00F96D03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45ECA8A6" w14:textId="77777777" w:rsidR="00F96D03" w:rsidRPr="00705D1C" w:rsidRDefault="00F96D03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230EB808" w14:textId="77777777" w:rsidR="00F96D03" w:rsidRPr="00B35CBF" w:rsidRDefault="00AF61BE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893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«Н</w:t>
            </w:r>
            <w:r w:rsidRPr="00DD18A0">
              <w:rPr>
                <w:rFonts w:eastAsia="Times New Roman"/>
                <w:sz w:val="20"/>
                <w:szCs w:val="20"/>
              </w:rPr>
              <w:t>е факт!</w:t>
            </w:r>
            <w:proofErr w:type="gramStart"/>
            <w:r w:rsidRPr="00705D1C">
              <w:rPr>
                <w:rFonts w:eastAsia="Times New Roman"/>
                <w:sz w:val="20"/>
                <w:szCs w:val="20"/>
              </w:rPr>
              <w:t>»;  «</w:t>
            </w:r>
            <w:proofErr w:type="gramEnd"/>
            <w:r w:rsidRPr="00705D1C">
              <w:rPr>
                <w:rFonts w:eastAsia="Times New Roman"/>
                <w:sz w:val="20"/>
                <w:szCs w:val="20"/>
              </w:rPr>
              <w:t>Подвергай всё сомнению!» (презумпция уязвимости)</w:t>
            </w:r>
          </w:p>
        </w:tc>
      </w:tr>
      <w:tr w:rsidR="00F96D03" w:rsidRPr="00705D1C" w14:paraId="71BA8A04" w14:textId="77777777" w:rsidTr="006E273E">
        <w:trPr>
          <w:trHeight w:val="31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2F4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FCC1F16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«Расследователь»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4E3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0749B916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 xml:space="preserve">Допускаю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4B2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7D4850E0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Стиль испытания себя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4C3" w14:textId="77777777" w:rsidR="00F96D03" w:rsidRPr="00705D1C" w:rsidRDefault="00F96D03" w:rsidP="006E27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537EF28D" w14:textId="77777777" w:rsidR="00F96D03" w:rsidRPr="00B35CBF" w:rsidRDefault="00AF61BE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C6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90D70D1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</w:t>
            </w:r>
            <w:r w:rsidRPr="00DD18A0">
              <w:rPr>
                <w:rFonts w:eastAsia="Times New Roman"/>
                <w:sz w:val="20"/>
                <w:szCs w:val="20"/>
              </w:rPr>
              <w:t xml:space="preserve">Давайте </w:t>
            </w:r>
            <w:r w:rsidRPr="00705D1C">
              <w:rPr>
                <w:rFonts w:eastAsia="Times New Roman"/>
                <w:sz w:val="20"/>
                <w:szCs w:val="20"/>
              </w:rPr>
              <w:t>допустим!»; «Не будем спешить с выводами!»</w:t>
            </w:r>
          </w:p>
          <w:p w14:paraId="73ADE86D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96D03" w:rsidRPr="00705D1C" w14:paraId="7E87E7ED" w14:textId="77777777" w:rsidTr="006E273E">
        <w:trPr>
          <w:trHeight w:val="515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55D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C3378A4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«Сам себе прокурор»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CD7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3013EE5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 xml:space="preserve">Не подтверждаю </w:t>
            </w:r>
          </w:p>
          <w:p w14:paraId="61D67FCD" w14:textId="77777777" w:rsidR="00F96D03" w:rsidRPr="00705D1C" w:rsidRDefault="00F96D03" w:rsidP="006E273E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68B" w14:textId="77777777" w:rsidR="00F96D03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625AC8FE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Стиль самоотрицания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3E9" w14:textId="77777777" w:rsidR="00F96D03" w:rsidRPr="00AC4514" w:rsidRDefault="00F96D03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0280311B" w14:textId="77777777" w:rsidR="00F96D03" w:rsidRPr="00B35CBF" w:rsidRDefault="00AF61BE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C06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8B6430A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«Я никогда не бываю прав!»</w:t>
            </w:r>
          </w:p>
          <w:p w14:paraId="23368B3A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96D03" w:rsidRPr="00705D1C" w14:paraId="63E94D3B" w14:textId="77777777" w:rsidTr="006E273E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BF7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705D1C">
              <w:rPr>
                <w:rFonts w:eastAsia="Times New Roman"/>
                <w:sz w:val="20"/>
                <w:szCs w:val="20"/>
                <w:lang w:val="en-US"/>
              </w:rPr>
              <w:t>Бдительный</w:t>
            </w:r>
            <w:proofErr w:type="spellEnd"/>
            <w:r w:rsidRPr="00705D1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483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05D1C">
              <w:rPr>
                <w:rFonts w:eastAsia="Times New Roman"/>
                <w:sz w:val="20"/>
                <w:szCs w:val="20"/>
                <w:lang w:val="en-US"/>
              </w:rPr>
              <w:t>Пока</w:t>
            </w:r>
            <w:proofErr w:type="spellEnd"/>
            <w:r w:rsidRPr="00705D1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с</w:t>
            </w:r>
            <w:r w:rsidRPr="00705D1C">
              <w:rPr>
                <w:rFonts w:eastAsia="Times New Roman"/>
                <w:sz w:val="20"/>
                <w:szCs w:val="20"/>
                <w:lang w:val="en-US"/>
              </w:rPr>
              <w:t>омневаюсь</w:t>
            </w:r>
            <w:proofErr w:type="spellEnd"/>
            <w:r w:rsidRPr="00705D1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101" w14:textId="77777777" w:rsidR="00F96D03" w:rsidRPr="00DD18A0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18A0">
              <w:rPr>
                <w:rFonts w:eastAsia="Times New Roman"/>
                <w:sz w:val="20"/>
                <w:szCs w:val="20"/>
              </w:rPr>
              <w:t xml:space="preserve">Стиль сверхбдительности </w:t>
            </w:r>
          </w:p>
          <w:p w14:paraId="1A7D3DEB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18A0">
              <w:rPr>
                <w:rFonts w:eastAsia="Times New Roman"/>
                <w:sz w:val="20"/>
                <w:szCs w:val="20"/>
              </w:rPr>
              <w:t>(придирчивости к себе)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FF2" w14:textId="77777777" w:rsidR="00F96D03" w:rsidRPr="00B35CBF" w:rsidRDefault="00AF61BE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D01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FFC7441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«Дую на воду!»</w:t>
            </w:r>
          </w:p>
          <w:p w14:paraId="0304A2E1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96D03" w:rsidRPr="00705D1C" w14:paraId="047C0336" w14:textId="77777777" w:rsidTr="006E273E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2D2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E8CD95C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C7B8BAC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705D1C">
              <w:rPr>
                <w:rFonts w:eastAsia="Times New Roman"/>
                <w:sz w:val="20"/>
                <w:szCs w:val="20"/>
                <w:lang w:val="en-US"/>
              </w:rPr>
              <w:t>Искатель</w:t>
            </w:r>
            <w:proofErr w:type="spellEnd"/>
            <w:r w:rsidRPr="00705D1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283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64C99229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23F9116D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 xml:space="preserve">Пока допускаю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6F8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17FB2FCE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1A659ECC" w14:textId="77777777" w:rsidR="00F96D03" w:rsidRPr="00705D1C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705D1C">
              <w:rPr>
                <w:rFonts w:eastAsia="Times New Roman"/>
                <w:sz w:val="20"/>
                <w:szCs w:val="20"/>
                <w:lang w:val="en-US"/>
              </w:rPr>
              <w:t>Стиль</w:t>
            </w:r>
            <w:proofErr w:type="spellEnd"/>
            <w:r w:rsidRPr="00705D1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05D1C">
              <w:rPr>
                <w:rFonts w:eastAsia="Times New Roman"/>
                <w:sz w:val="20"/>
                <w:szCs w:val="20"/>
              </w:rPr>
              <w:t>«ставки на шанс»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AFC" w14:textId="77777777" w:rsidR="00F96D03" w:rsidRPr="00705D1C" w:rsidRDefault="00F96D03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07716C34" w14:textId="77777777" w:rsidR="00F96D03" w:rsidRPr="00705D1C" w:rsidRDefault="00F96D03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2550B486" w14:textId="77777777" w:rsidR="00F96D03" w:rsidRPr="00B35CBF" w:rsidRDefault="00AF61BE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3E9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</w:t>
            </w:r>
            <w:r w:rsidRPr="00DD18A0">
              <w:rPr>
                <w:rFonts w:eastAsia="Times New Roman"/>
                <w:sz w:val="20"/>
                <w:szCs w:val="20"/>
              </w:rPr>
              <w:t>Что ни делается, в</w:t>
            </w:r>
            <w:r w:rsidRPr="00705D1C">
              <w:rPr>
                <w:rFonts w:eastAsia="Times New Roman"/>
                <w:sz w:val="20"/>
                <w:szCs w:val="20"/>
              </w:rPr>
              <w:t>сё к лучшему!»; «Верю в шанс, пока не доказано противоположное» (апология поиска)</w:t>
            </w:r>
          </w:p>
        </w:tc>
      </w:tr>
      <w:tr w:rsidR="00F96D03" w:rsidRPr="00705D1C" w14:paraId="41948E32" w14:textId="77777777" w:rsidTr="006E273E">
        <w:trPr>
          <w:trHeight w:val="117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F9F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7F6A8A8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CB12354" w14:textId="6191AC95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</w:t>
            </w:r>
            <w:r w:rsidR="00E26CAA">
              <w:rPr>
                <w:rFonts w:eastAsia="Times New Roman"/>
                <w:sz w:val="20"/>
                <w:szCs w:val="20"/>
              </w:rPr>
              <w:t>Фома неверующий</w:t>
            </w:r>
            <w:r w:rsidRPr="00705D1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F61" w14:textId="77777777" w:rsidR="00F96D03" w:rsidRPr="00F96D03" w:rsidRDefault="00F96D03" w:rsidP="006E27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314BC91E" w14:textId="77777777" w:rsidR="00F96D03" w:rsidRP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6CAA">
              <w:rPr>
                <w:rFonts w:eastAsia="Times New Roman"/>
                <w:i/>
                <w:iCs/>
                <w:sz w:val="20"/>
                <w:szCs w:val="20"/>
              </w:rPr>
              <w:t>Сейчас</w:t>
            </w:r>
            <w:r w:rsidRPr="00F96D03">
              <w:rPr>
                <w:rFonts w:eastAsia="Times New Roman"/>
                <w:sz w:val="20"/>
                <w:szCs w:val="20"/>
              </w:rPr>
              <w:t xml:space="preserve"> подтверждаю</w:t>
            </w:r>
            <w:r w:rsidRPr="00705D1C">
              <w:rPr>
                <w:rFonts w:eastAsia="Times New Roman"/>
                <w:sz w:val="20"/>
                <w:szCs w:val="20"/>
              </w:rPr>
              <w:t xml:space="preserve"> (но…) </w:t>
            </w:r>
          </w:p>
          <w:p w14:paraId="436F4550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6D03">
              <w:rPr>
                <w:rFonts w:eastAsia="Times New Roman"/>
                <w:sz w:val="20"/>
                <w:szCs w:val="20"/>
              </w:rPr>
              <w:t>(</w:t>
            </w:r>
            <w:r w:rsidRPr="00705D1C">
              <w:rPr>
                <w:rFonts w:eastAsia="Times New Roman"/>
                <w:sz w:val="20"/>
                <w:szCs w:val="20"/>
              </w:rPr>
              <w:t>вр</w:t>
            </w:r>
            <w:r w:rsidRPr="00705D1C">
              <w:rPr>
                <w:rFonts w:eastAsia="Times New Roman"/>
                <w:b/>
                <w:i/>
                <w:sz w:val="20"/>
                <w:szCs w:val="20"/>
              </w:rPr>
              <w:t>е</w:t>
            </w:r>
            <w:r w:rsidRPr="00705D1C">
              <w:rPr>
                <w:rFonts w:eastAsia="Times New Roman"/>
                <w:sz w:val="20"/>
                <w:szCs w:val="20"/>
              </w:rPr>
              <w:t>менное подтверждение)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77F" w14:textId="77777777" w:rsidR="00F96D03" w:rsidRP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CA2D4AB" w14:textId="77777777" w:rsid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05D1C">
              <w:rPr>
                <w:rFonts w:eastAsia="Times New Roman"/>
                <w:sz w:val="20"/>
                <w:szCs w:val="20"/>
                <w:lang w:val="en-US"/>
              </w:rPr>
              <w:t>Стиль</w:t>
            </w:r>
            <w:proofErr w:type="spellEnd"/>
            <w:r w:rsidRPr="00705D1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33D1D6EA" w14:textId="372EA317" w:rsidR="00E26CAA" w:rsidRPr="00E26CAA" w:rsidRDefault="00E26CAA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«Да, но…»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631" w14:textId="77777777" w:rsidR="00F96D03" w:rsidRPr="00705D1C" w:rsidRDefault="00F96D03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5A449EB4" w14:textId="77777777" w:rsidR="00F96D03" w:rsidRPr="00705D1C" w:rsidRDefault="00F96D03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1589557B" w14:textId="77777777" w:rsidR="00F96D03" w:rsidRPr="00B35CBF" w:rsidRDefault="00AF61BE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BFA" w14:textId="63F74B71" w:rsidR="00F96D03" w:rsidRPr="00705D1C" w:rsidRDefault="00F96D03" w:rsidP="00E26C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«Защищенность не гарантирует успех»</w:t>
            </w:r>
            <w:r w:rsidR="00E26CAA">
              <w:rPr>
                <w:rFonts w:eastAsia="Times New Roman"/>
                <w:sz w:val="20"/>
                <w:szCs w:val="20"/>
              </w:rPr>
              <w:t>;</w:t>
            </w:r>
            <w:r w:rsidRPr="00705D1C">
              <w:rPr>
                <w:rFonts w:eastAsia="Times New Roman"/>
                <w:sz w:val="20"/>
                <w:szCs w:val="20"/>
              </w:rPr>
              <w:t xml:space="preserve"> </w:t>
            </w:r>
            <w:r w:rsidR="00E26CAA">
              <w:rPr>
                <w:rFonts w:eastAsia="Times New Roman"/>
                <w:sz w:val="20"/>
                <w:szCs w:val="20"/>
              </w:rPr>
              <w:t xml:space="preserve">«Это еще надо </w:t>
            </w:r>
            <w:proofErr w:type="spellStart"/>
            <w:r w:rsidR="00E26CAA">
              <w:rPr>
                <w:rFonts w:eastAsia="Times New Roman"/>
                <w:sz w:val="20"/>
                <w:szCs w:val="20"/>
              </w:rPr>
              <w:t>докть</w:t>
            </w:r>
            <w:proofErr w:type="spellEnd"/>
            <w:r w:rsidR="00E26CAA">
              <w:rPr>
                <w:rFonts w:eastAsia="Times New Roman"/>
                <w:sz w:val="20"/>
                <w:szCs w:val="20"/>
              </w:rPr>
              <w:t>!»</w:t>
            </w:r>
          </w:p>
        </w:tc>
      </w:tr>
      <w:tr w:rsidR="00F96D03" w:rsidRPr="00705D1C" w14:paraId="3C6EC8E1" w14:textId="77777777" w:rsidTr="006E273E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EF9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31FCC5B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5EF8950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«Сам себе адвокат»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C21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Сейчас</w:t>
            </w:r>
          </w:p>
          <w:p w14:paraId="1B395E34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не подтверждаю (но…)</w:t>
            </w:r>
          </w:p>
          <w:p w14:paraId="02DFBDEC" w14:textId="77777777" w:rsidR="00F96D03" w:rsidRP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6D03">
              <w:rPr>
                <w:rFonts w:eastAsia="Times New Roman"/>
                <w:sz w:val="20"/>
                <w:szCs w:val="20"/>
              </w:rPr>
              <w:t xml:space="preserve"> (вр</w:t>
            </w:r>
            <w:r w:rsidRPr="00F96D03">
              <w:rPr>
                <w:rFonts w:eastAsia="Times New Roman"/>
                <w:b/>
                <w:i/>
                <w:sz w:val="20"/>
                <w:szCs w:val="20"/>
              </w:rPr>
              <w:t>е</w:t>
            </w:r>
            <w:r w:rsidRPr="00F96D03">
              <w:rPr>
                <w:rFonts w:eastAsia="Times New Roman"/>
                <w:sz w:val="20"/>
                <w:szCs w:val="20"/>
              </w:rPr>
              <w:t xml:space="preserve">менное </w:t>
            </w:r>
            <w:proofErr w:type="spellStart"/>
            <w:r w:rsidRPr="00F96D03">
              <w:rPr>
                <w:rFonts w:eastAsia="Times New Roman"/>
                <w:sz w:val="20"/>
                <w:szCs w:val="20"/>
              </w:rPr>
              <w:t>неподтверждение</w:t>
            </w:r>
            <w:proofErr w:type="spellEnd"/>
            <w:r w:rsidRPr="00F96D03">
              <w:rPr>
                <w:rFonts w:eastAsia="Times New Roman"/>
                <w:sz w:val="20"/>
                <w:szCs w:val="20"/>
              </w:rPr>
              <w:t>)</w:t>
            </w:r>
          </w:p>
          <w:p w14:paraId="5C85AFB8" w14:textId="77777777" w:rsidR="00F96D03" w:rsidRPr="00F96D03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D66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315CD95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Стиль самоуспокоения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A90" w14:textId="77777777" w:rsidR="00F96D03" w:rsidRPr="00705D1C" w:rsidRDefault="00F96D03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07A84390" w14:textId="77777777" w:rsidR="00F96D03" w:rsidRPr="00B35CBF" w:rsidRDefault="00AF61BE" w:rsidP="006E273E">
            <w:pPr>
              <w:jc w:val="both"/>
              <w:rPr>
                <w:rFonts w:eastAsia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858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D1C">
              <w:rPr>
                <w:rFonts w:eastAsia="Times New Roman"/>
                <w:sz w:val="20"/>
                <w:szCs w:val="20"/>
              </w:rPr>
              <w:t>«Ну и что, что против</w:t>
            </w:r>
            <w:r w:rsidRPr="00DD18A0">
              <w:rPr>
                <w:rFonts w:eastAsia="Times New Roman"/>
                <w:sz w:val="20"/>
                <w:szCs w:val="20"/>
              </w:rPr>
              <w:t>”?</w:t>
            </w:r>
            <w:r w:rsidRPr="00705D1C">
              <w:rPr>
                <w:rFonts w:eastAsia="Times New Roman"/>
                <w:sz w:val="20"/>
                <w:szCs w:val="20"/>
              </w:rPr>
              <w:t>»</w:t>
            </w:r>
          </w:p>
          <w:p w14:paraId="45C5482D" w14:textId="77777777" w:rsidR="00F96D03" w:rsidRPr="00705D1C" w:rsidRDefault="00F96D03" w:rsidP="006E273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05D1C">
              <w:rPr>
                <w:rFonts w:eastAsia="Times New Roman"/>
                <w:sz w:val="20"/>
                <w:szCs w:val="20"/>
              </w:rPr>
              <w:t>Некритичность</w:t>
            </w:r>
            <w:proofErr w:type="spellEnd"/>
            <w:r w:rsidRPr="00705D1C">
              <w:rPr>
                <w:rFonts w:eastAsia="Times New Roman"/>
                <w:sz w:val="20"/>
                <w:szCs w:val="20"/>
              </w:rPr>
              <w:t xml:space="preserve"> к себе</w:t>
            </w:r>
          </w:p>
        </w:tc>
      </w:tr>
    </w:tbl>
    <w:p w14:paraId="011D341D" w14:textId="77777777" w:rsidR="00F96D03" w:rsidRDefault="00F96D03" w:rsidP="00F96D03">
      <w:pPr>
        <w:rPr>
          <w:rFonts w:eastAsiaTheme="minorEastAsia"/>
        </w:rPr>
      </w:pPr>
    </w:p>
    <w:p w14:paraId="5864DDE1" w14:textId="77777777" w:rsidR="00F96D03" w:rsidRPr="00EB5D48" w:rsidRDefault="00F96D03" w:rsidP="00F96D03">
      <w:pPr>
        <w:tabs>
          <w:tab w:val="left" w:pos="3152"/>
        </w:tabs>
        <w:rPr>
          <w:sz w:val="22"/>
          <w:szCs w:val="22"/>
        </w:rPr>
      </w:pPr>
      <w:r>
        <w:rPr>
          <w:rFonts w:eastAsiaTheme="minorEastAsia"/>
        </w:rPr>
        <w:tab/>
      </w:r>
      <w:r w:rsidRPr="00EB5D4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 xml:space="preserve">6. </w:t>
      </w:r>
      <w:r w:rsidRPr="00EB5D48">
        <w:rPr>
          <w:sz w:val="22"/>
          <w:szCs w:val="22"/>
          <w:lang w:val="en-US"/>
        </w:rPr>
        <w:t>Cogito-</w:t>
      </w:r>
      <w:r w:rsidRPr="00EB5D48">
        <w:rPr>
          <w:sz w:val="22"/>
          <w:szCs w:val="22"/>
        </w:rPr>
        <w:t>стили личности</w:t>
      </w:r>
    </w:p>
    <w:p w14:paraId="30A0D410" w14:textId="77777777" w:rsidR="00F96D03" w:rsidRDefault="00F96D03" w:rsidP="00F96D03">
      <w:pPr>
        <w:ind w:firstLine="708"/>
        <w:jc w:val="both"/>
      </w:pPr>
    </w:p>
    <w:p w14:paraId="24F42828" w14:textId="77777777" w:rsidR="00F96D03" w:rsidRDefault="00F96D03" w:rsidP="00F96D03">
      <w:pPr>
        <w:ind w:firstLine="708"/>
        <w:jc w:val="both"/>
        <w:rPr>
          <w:rFonts w:eastAsiaTheme="minorEastAsia"/>
        </w:rPr>
      </w:pPr>
      <w:r w:rsidRPr="00EB5D48">
        <w:t xml:space="preserve">Вполне вероятно, хотя это и требует эмпирической проверки, что когито-стили личности – результат интериоризации </w:t>
      </w:r>
      <w:r>
        <w:t>взглядов о</w:t>
      </w:r>
      <w:r w:rsidRPr="00EB5D48">
        <w:t xml:space="preserve">кружающих, оценивающих суждения личности на этапе формирования ее когнитивных </w:t>
      </w:r>
      <w:r>
        <w:t>ресурсов</w:t>
      </w:r>
      <w:r w:rsidRPr="00EB5D48">
        <w:t xml:space="preserve"> (</w:t>
      </w:r>
      <w:r>
        <w:t xml:space="preserve">подразумевается, что </w:t>
      </w:r>
      <w:r w:rsidRPr="00EB5D48">
        <w:t xml:space="preserve">далее позиции </w:t>
      </w:r>
      <w:r>
        <w:t xml:space="preserve">внешних экспертов превращаются </w:t>
      </w:r>
      <w:r w:rsidRPr="00EB5D48">
        <w:t>в</w:t>
      </w:r>
      <w:r>
        <w:t xml:space="preserve"> позицию</w:t>
      </w:r>
      <w:r w:rsidRPr="00EB5D48">
        <w:t xml:space="preserve"> </w:t>
      </w:r>
      <w:r>
        <w:t xml:space="preserve">внутренних субъектов («субличностей») человека, оценивающих </w:t>
      </w:r>
      <w:r w:rsidRPr="00EB5D48">
        <w:t>«пр</w:t>
      </w:r>
      <w:r>
        <w:t xml:space="preserve">авомерность» </w:t>
      </w:r>
      <w:r w:rsidRPr="00DD18A0">
        <w:t xml:space="preserve">/ </w:t>
      </w:r>
      <w:r>
        <w:t>«</w:t>
      </w:r>
      <w:r w:rsidRPr="00EB5D48">
        <w:t>не пр</w:t>
      </w:r>
      <w:r>
        <w:t>авомерность» его собственных взглядов.</w:t>
      </w:r>
    </w:p>
    <w:p w14:paraId="45B53ECD" w14:textId="77777777" w:rsidR="00F96D03" w:rsidRPr="00A5708E" w:rsidRDefault="00F96D03" w:rsidP="00F96D03">
      <w:pPr>
        <w:ind w:firstLine="708"/>
        <w:jc w:val="both"/>
        <w:rPr>
          <w:rFonts w:eastAsiaTheme="minorEastAsia"/>
          <w:b/>
        </w:rPr>
      </w:pPr>
    </w:p>
    <w:p w14:paraId="5537281F" w14:textId="77777777" w:rsidR="00F96D03" w:rsidRPr="00F82E64" w:rsidRDefault="00F96D03" w:rsidP="00F96D03">
      <w:pPr>
        <w:ind w:firstLine="708"/>
        <w:jc w:val="both"/>
      </w:pPr>
      <w:r w:rsidRPr="00DD18A0">
        <w:rPr>
          <w:i/>
          <w14:ligatures w14:val="standard"/>
        </w:rPr>
        <w:t>ПРИЛОЖЕНИЕ 1</w:t>
      </w:r>
      <w:r w:rsidRPr="00DD18A0">
        <w:rPr>
          <w:b/>
          <w:i/>
          <w14:ligatures w14:val="standard"/>
        </w:rPr>
        <w:t>. Психологическое строение лестницы рефлексии</w:t>
      </w:r>
      <w:r w:rsidRPr="00DD18A0">
        <w:rPr>
          <w:i/>
          <w14:ligatures w14:val="standard"/>
        </w:rPr>
        <w:t xml:space="preserve">. </w:t>
      </w:r>
      <w:r>
        <w:t>Охарактеризуем подробнее</w:t>
      </w:r>
      <w:r w:rsidRPr="00F82E64">
        <w:t xml:space="preserve"> лестницу рефлексии. Начнем с подножья лестницы – </w:t>
      </w:r>
      <w:r w:rsidRPr="00F82E64">
        <w:rPr>
          <w:b/>
          <w:i/>
        </w:rPr>
        <w:t>стимул</w:t>
      </w:r>
      <w:r>
        <w:rPr>
          <w:b/>
          <w:i/>
        </w:rPr>
        <w:t>а</w:t>
      </w:r>
      <w:r w:rsidRPr="00F82E64">
        <w:t xml:space="preserve"> к восхождению по ступеням рефлексии. Стимул может быть внешнего («средового») или внутреннего («телесного») происхождения; также неважно, сложное это послание (например, набранный текст) или – нет (звук, вспышка и т.</w:t>
      </w:r>
      <w:r>
        <w:t xml:space="preserve"> </w:t>
      </w:r>
      <w:r w:rsidRPr="00F82E64">
        <w:t xml:space="preserve">д.) – в любом случае это нечто </w:t>
      </w:r>
      <w:r w:rsidRPr="00F82E64">
        <w:lastRenderedPageBreak/>
        <w:t xml:space="preserve">«по ту сторону» субъективности. В приведенном ранее примере (см. текст доклада), «Стена кафе», – это физический стимул в виде волнового послания с монитора на сетчатку глаза. Стимулом также является комментарий, что это – «стена кафе»; природа этого стимула иной природы, однако он также, как физический стимул пробуждает работу психики, «возводящую» лестницу рефлексии. </w:t>
      </w:r>
    </w:p>
    <w:p w14:paraId="400B0B72" w14:textId="7EDB2FFD" w:rsidR="00F96D03" w:rsidRPr="00F82E64" w:rsidRDefault="00F96D03" w:rsidP="00F96D03">
      <w:pPr>
        <w:ind w:firstLine="708"/>
        <w:jc w:val="both"/>
      </w:pPr>
      <w:r w:rsidRPr="00F82E64">
        <w:t xml:space="preserve">Первая ступень «на лестнице» – </w:t>
      </w:r>
      <w:r w:rsidRPr="00837AC5">
        <w:rPr>
          <w:i/>
        </w:rPr>
        <w:t>ДАННОСТЬ</w:t>
      </w:r>
      <w:r w:rsidRPr="00F82E64">
        <w:t>: чувственное впечатление от стимула, первичный целостный образ его, – то, что мы видим, слышим, принимаем на ощупь, словом</w:t>
      </w:r>
      <w:r w:rsidR="004651CA">
        <w:t>, –</w:t>
      </w:r>
      <w:r w:rsidRPr="00F82E64">
        <w:t xml:space="preserve"> </w:t>
      </w:r>
      <w:r w:rsidRPr="00F82E64">
        <w:rPr>
          <w:i/>
        </w:rPr>
        <w:t xml:space="preserve">перцепт. </w:t>
      </w:r>
      <w:r w:rsidRPr="00F82E64">
        <w:t xml:space="preserve">Иногда нам кажется, что мы сразу знаем, </w:t>
      </w:r>
      <w:r w:rsidRPr="00F82E64">
        <w:rPr>
          <w:b/>
          <w:i/>
        </w:rPr>
        <w:t>что</w:t>
      </w:r>
      <w:r w:rsidRPr="00F82E64">
        <w:t xml:space="preserve"> в данный момент воспринимается нами; нам мниться, что иного и быть не может.  Но иногда мы должны еще догадаться, что это значит</w:t>
      </w:r>
      <w:r>
        <w:t xml:space="preserve"> (рис. 5):</w:t>
      </w:r>
    </w:p>
    <w:p w14:paraId="02C2FA9F" w14:textId="77777777" w:rsidR="00F96D03" w:rsidRPr="00F82E64" w:rsidRDefault="00F96D03" w:rsidP="00F96D03">
      <w:pPr>
        <w:ind w:firstLine="708"/>
        <w:jc w:val="both"/>
        <w:rPr>
          <w:i/>
        </w:rPr>
      </w:pPr>
    </w:p>
    <w:p w14:paraId="0D154FF3" w14:textId="77777777" w:rsidR="00F96D03" w:rsidRPr="00F82E64" w:rsidRDefault="00F96D03" w:rsidP="00F96D03">
      <w:pPr>
        <w:ind w:firstLine="708"/>
        <w:jc w:val="both"/>
      </w:pPr>
      <w:r w:rsidRPr="00F82E64">
        <w:t>Пример (1)</w:t>
      </w:r>
      <w:r w:rsidRPr="00F82E64">
        <w:rPr>
          <w:i/>
        </w:rPr>
        <w:t xml:space="preserve">. </w:t>
      </w:r>
      <w:r w:rsidRPr="00F82E64">
        <w:t xml:space="preserve">Присмотримся к рисунку ниже: </w:t>
      </w:r>
    </w:p>
    <w:p w14:paraId="05A8DAE0" w14:textId="77777777" w:rsidR="00F96D03" w:rsidRPr="00F82E64" w:rsidRDefault="00F96D03" w:rsidP="00F96D03">
      <w:pPr>
        <w:contextualSpacing/>
        <w:jc w:val="both"/>
      </w:pPr>
    </w:p>
    <w:p w14:paraId="39E17352" w14:textId="77777777" w:rsidR="00F96D03" w:rsidRPr="00F82E64" w:rsidRDefault="00F96D03" w:rsidP="00F96D03">
      <w:pPr>
        <w:contextualSpacing/>
        <w:jc w:val="center"/>
      </w:pPr>
      <w:r w:rsidRPr="00F82E64">
        <w:rPr>
          <w:noProof/>
        </w:rPr>
        <w:drawing>
          <wp:inline distT="0" distB="0" distL="0" distR="0" wp14:anchorId="25FD9D06" wp14:editId="0D7DAC40">
            <wp:extent cx="3264535" cy="802427"/>
            <wp:effectExtent l="0" t="0" r="0" b="1079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2886" cy="8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E4F7" w14:textId="77777777" w:rsidR="00F96D03" w:rsidRPr="00F82E64" w:rsidRDefault="00F96D03" w:rsidP="00F96D03">
      <w:pPr>
        <w:contextualSpacing/>
        <w:jc w:val="center"/>
      </w:pPr>
      <w:r w:rsidRPr="00F82E64">
        <w:t>Рис. 5. «Что это?»</w:t>
      </w:r>
    </w:p>
    <w:p w14:paraId="5E8991F3" w14:textId="77777777" w:rsidR="00F96D03" w:rsidRPr="00F82E64" w:rsidRDefault="00F96D03" w:rsidP="00F96D03">
      <w:pPr>
        <w:contextualSpacing/>
        <w:jc w:val="both"/>
      </w:pPr>
    </w:p>
    <w:p w14:paraId="5EB0F649" w14:textId="77777777" w:rsidR="00F96D03" w:rsidRPr="00F82E64" w:rsidRDefault="00F96D03" w:rsidP="00F96D03">
      <w:pPr>
        <w:ind w:firstLine="708"/>
        <w:contextualSpacing/>
        <w:jc w:val="both"/>
      </w:pPr>
      <w:r w:rsidRPr="00F82E64">
        <w:t xml:space="preserve">Оказывается, это «дама с собачкой» (дама – слева, собачка справа, поводок – между). </w:t>
      </w:r>
    </w:p>
    <w:p w14:paraId="45E534A6" w14:textId="77777777" w:rsidR="00F96D03" w:rsidRPr="00F82E64" w:rsidRDefault="00F96D03" w:rsidP="00F96D03">
      <w:pPr>
        <w:ind w:firstLine="708"/>
        <w:contextualSpacing/>
        <w:jc w:val="both"/>
      </w:pPr>
    </w:p>
    <w:p w14:paraId="05218DE3" w14:textId="7D541FB1" w:rsidR="00F96D03" w:rsidRPr="00F82E64" w:rsidRDefault="00F96D03" w:rsidP="00F96D03">
      <w:pPr>
        <w:ind w:firstLine="708"/>
        <w:contextualSpacing/>
        <w:jc w:val="both"/>
      </w:pPr>
      <w:proofErr w:type="spellStart"/>
      <w:r w:rsidRPr="00F82E64">
        <w:t>Перцепты</w:t>
      </w:r>
      <w:proofErr w:type="spellEnd"/>
      <w:r w:rsidRPr="00F82E64">
        <w:t xml:space="preserve">-данности должны быть еще осмыслены. Подразумевается </w:t>
      </w:r>
      <w:proofErr w:type="gramStart"/>
      <w:r w:rsidRPr="00F82E64">
        <w:t>при  этом</w:t>
      </w:r>
      <w:proofErr w:type="gramEnd"/>
      <w:r w:rsidRPr="00F82E64">
        <w:t>,  что они могут быть фактически осмыслены (хотя, как показывают наши исследования с моим аспирантом, самарским психологом, Н.В.</w:t>
      </w:r>
      <w:r w:rsidR="004651CA" w:rsidRPr="004651CA">
        <w:t xml:space="preserve"> </w:t>
      </w:r>
      <w:proofErr w:type="spellStart"/>
      <w:r w:rsidRPr="00F82E64">
        <w:t>Зот</w:t>
      </w:r>
      <w:r>
        <w:t>киным</w:t>
      </w:r>
      <w:proofErr w:type="spellEnd"/>
      <w:r w:rsidRPr="00F82E64">
        <w:t>, люди пытаются осмыслить бессмысленное несмотря на вопиющее противоречие видимого с здравым смыслом, что подтверждает идею И. Канта о «целевом»  строении сознания)</w:t>
      </w:r>
      <w:r w:rsidRPr="00F82E64">
        <w:rPr>
          <w:rStyle w:val="a5"/>
        </w:rPr>
        <w:footnoteReference w:id="6"/>
      </w:r>
      <w:r w:rsidRPr="00F82E64">
        <w:t>.</w:t>
      </w:r>
    </w:p>
    <w:p w14:paraId="734CFF2D" w14:textId="77777777" w:rsidR="00F96D03" w:rsidRPr="00F82E64" w:rsidRDefault="00F96D03" w:rsidP="00F96D03">
      <w:pPr>
        <w:contextualSpacing/>
        <w:jc w:val="both"/>
      </w:pPr>
      <w:r w:rsidRPr="00F82E64">
        <w:tab/>
        <w:t xml:space="preserve">То значение, которое мы придаем данности, представляет собой </w:t>
      </w:r>
      <w:r w:rsidRPr="00F82E64">
        <w:rPr>
          <w:i/>
        </w:rPr>
        <w:t xml:space="preserve">версию </w:t>
      </w:r>
      <w:r w:rsidRPr="00F82E64">
        <w:t xml:space="preserve">данности. </w:t>
      </w:r>
    </w:p>
    <w:p w14:paraId="6BE646A6" w14:textId="77777777" w:rsidR="00F96D03" w:rsidRPr="00F82E64" w:rsidRDefault="00F96D03" w:rsidP="00F96D03">
      <w:pPr>
        <w:contextualSpacing/>
        <w:jc w:val="both"/>
      </w:pPr>
      <w:r w:rsidRPr="00F82E64">
        <w:tab/>
      </w:r>
      <w:proofErr w:type="gramStart"/>
      <w:r w:rsidRPr="00837AC5">
        <w:rPr>
          <w:i/>
        </w:rPr>
        <w:t>ВЕРСИЯ</w:t>
      </w:r>
      <w:r w:rsidRPr="00F82E64">
        <w:rPr>
          <w:b/>
          <w:i/>
        </w:rPr>
        <w:t xml:space="preserve"> </w:t>
      </w:r>
      <w:r w:rsidRPr="00F82E64">
        <w:t xml:space="preserve"> –</w:t>
      </w:r>
      <w:proofErr w:type="gramEnd"/>
      <w:r w:rsidRPr="00F82E64">
        <w:t xml:space="preserve"> это вторая ступень</w:t>
      </w:r>
      <w:r>
        <w:t xml:space="preserve"> лестницы рефлексии</w:t>
      </w:r>
      <w:r w:rsidRPr="00F82E64">
        <w:t xml:space="preserve">. Имея своим объектом данность, </w:t>
      </w:r>
      <w:r w:rsidRPr="00F82E64">
        <w:rPr>
          <w:i/>
        </w:rPr>
        <w:t xml:space="preserve">версия </w:t>
      </w:r>
      <w:r w:rsidRPr="00F82E64">
        <w:t xml:space="preserve">иногда богаче данности, как в примере «Дама с собачкой»; иногда – субъективно тождественна данности, иными словами, настолько «встроена» в данности, что кажется, </w:t>
      </w:r>
      <w:r>
        <w:t>ч</w:t>
      </w:r>
      <w:r w:rsidRPr="00F82E64">
        <w:t xml:space="preserve">то интерпретация видимого – не в голове, а наяву: таковы «автоматические  мысли» и «ограничивающие представления»,  «иллюзии» и «предрассудки», что детально описано психологами (А. Бек, 1976; E. </w:t>
      </w:r>
      <w:proofErr w:type="spellStart"/>
      <w:r w:rsidRPr="00F82E64">
        <w:t>Berne</w:t>
      </w:r>
      <w:proofErr w:type="spellEnd"/>
      <w:r w:rsidRPr="00F82E64">
        <w:t>, 1964 и др.).</w:t>
      </w:r>
    </w:p>
    <w:p w14:paraId="7C313E52" w14:textId="77777777" w:rsidR="00F96D03" w:rsidRPr="00F82E64" w:rsidRDefault="00F96D03" w:rsidP="00F96D03">
      <w:pPr>
        <w:contextualSpacing/>
        <w:jc w:val="both"/>
      </w:pPr>
      <w:r w:rsidRPr="00F82E64">
        <w:tab/>
        <w:t xml:space="preserve">В то же время </w:t>
      </w:r>
      <w:r w:rsidRPr="00F82E64">
        <w:rPr>
          <w:i/>
        </w:rPr>
        <w:t xml:space="preserve">версии </w:t>
      </w:r>
      <w:r w:rsidRPr="00F82E64">
        <w:t xml:space="preserve">могут быть беднее чувственного содержания данности. И в этом случае она не только включает в себя интерпретацию данности, но также что-то еще, может быть неуловимое. Выделение категории проблематических высказываний обусловлено существованием ситуаций подобного рода. Есть красивые экспериментальные исследования, которые показывают, что в поле видимости значительно больше элементов, чем вмещает в себя версия. Говорят, что это </w:t>
      </w:r>
      <w:proofErr w:type="spellStart"/>
      <w:r w:rsidRPr="00F82E64">
        <w:rPr>
          <w:i/>
        </w:rPr>
        <w:t>иррелевантная</w:t>
      </w:r>
      <w:proofErr w:type="spellEnd"/>
      <w:r w:rsidRPr="00F82E64">
        <w:rPr>
          <w:i/>
        </w:rPr>
        <w:t xml:space="preserve"> </w:t>
      </w:r>
      <w:r w:rsidRPr="00F82E64">
        <w:t>информация. Она безотчетна, но она действенна.  Во всех этих экспериментах присутствует элемент переживаемой неопределенности.</w:t>
      </w:r>
    </w:p>
    <w:p w14:paraId="0830BEE9" w14:textId="5F749E2C" w:rsidR="00F96D03" w:rsidRPr="00F82E64" w:rsidRDefault="00F96D03" w:rsidP="00F96D03">
      <w:pPr>
        <w:jc w:val="both"/>
        <w:rPr>
          <w:rFonts w:eastAsia="Times New Roman"/>
        </w:rPr>
      </w:pPr>
      <w:r w:rsidRPr="00F82E64">
        <w:tab/>
        <w:t>Многие авторы отмеч</w:t>
      </w:r>
      <w:r>
        <w:t>а</w:t>
      </w:r>
      <w:r w:rsidRPr="00F82E64">
        <w:t>ют, что «</w:t>
      </w:r>
      <w:r w:rsidRPr="00F82E64">
        <w:rPr>
          <w:rFonts w:ascii="Times" w:eastAsia="Times New Roman" w:hAnsi="Times"/>
        </w:rPr>
        <w:t>информа</w:t>
      </w:r>
      <w:r w:rsidRPr="00F82E64">
        <w:rPr>
          <w:rFonts w:ascii="Times" w:eastAsia="Times New Roman" w:hAnsi="Times"/>
        </w:rPr>
        <w:softHyphen/>
        <w:t>ция, субъективно не имеющая отно</w:t>
      </w:r>
      <w:r w:rsidRPr="00F82E64">
        <w:rPr>
          <w:rFonts w:ascii="Times" w:eastAsia="Times New Roman" w:hAnsi="Times"/>
        </w:rPr>
        <w:softHyphen/>
        <w:t>шения к текущей задаче ведущего уровня, может, тем не менее, обраба</w:t>
      </w:r>
      <w:r w:rsidRPr="00F82E64">
        <w:rPr>
          <w:rFonts w:ascii="Times" w:eastAsia="Times New Roman" w:hAnsi="Times"/>
        </w:rPr>
        <w:softHyphen/>
        <w:t>тываться на фоновых уровнях, а впо</w:t>
      </w:r>
      <w:r w:rsidRPr="00F82E64">
        <w:rPr>
          <w:rFonts w:ascii="Times" w:eastAsia="Times New Roman" w:hAnsi="Times"/>
        </w:rPr>
        <w:softHyphen/>
        <w:t>следствии влиять на результат вы</w:t>
      </w:r>
      <w:r w:rsidRPr="00F82E64">
        <w:rPr>
          <w:rFonts w:ascii="Times" w:eastAsia="Times New Roman" w:hAnsi="Times"/>
        </w:rPr>
        <w:softHyphen/>
        <w:t>полнения этой или другой задачи на</w:t>
      </w:r>
      <w:r w:rsidR="004651CA">
        <w:rPr>
          <w:rFonts w:ascii="Times" w:eastAsia="Times New Roman" w:hAnsi="Times"/>
        </w:rPr>
        <w:t xml:space="preserve"> </w:t>
      </w:r>
      <w:r w:rsidRPr="00F82E64">
        <w:rPr>
          <w:rFonts w:ascii="Times" w:eastAsia="Times New Roman" w:hAnsi="Times"/>
        </w:rPr>
        <w:t xml:space="preserve">внимание»; в связи с этим говорят о </w:t>
      </w:r>
      <w:r w:rsidRPr="00F82E64">
        <w:rPr>
          <w:rFonts w:ascii="Times" w:eastAsia="Times New Roman" w:hAnsi="Times"/>
          <w:i/>
        </w:rPr>
        <w:t xml:space="preserve">принципе избыточности </w:t>
      </w:r>
      <w:r w:rsidRPr="00F82E64">
        <w:rPr>
          <w:rFonts w:ascii="Times" w:eastAsia="Times New Roman" w:hAnsi="Times"/>
        </w:rPr>
        <w:t xml:space="preserve">в организации </w:t>
      </w:r>
      <w:r w:rsidRPr="00F82E64">
        <w:rPr>
          <w:rFonts w:eastAsia="Times New Roman"/>
        </w:rPr>
        <w:t xml:space="preserve">внимания (Уточкин, Психология. Журнал Высшей школы экономики, 2008. Т. 5, </w:t>
      </w:r>
      <w:r w:rsidR="004651CA">
        <w:rPr>
          <w:rFonts w:eastAsia="Times New Roman"/>
        </w:rPr>
        <w:t>№</w:t>
      </w:r>
      <w:r w:rsidRPr="00F82E64">
        <w:rPr>
          <w:rFonts w:eastAsia="Times New Roman"/>
        </w:rPr>
        <w:t xml:space="preserve"> 3. С. 31–66). «Незамеченные </w:t>
      </w:r>
      <w:r w:rsidRPr="00F82E64">
        <w:rPr>
          <w:rFonts w:eastAsia="Times New Roman"/>
        </w:rPr>
        <w:lastRenderedPageBreak/>
        <w:t>значения многозначной информации не осознаются, но, тем не менее, воспринимаются» (</w:t>
      </w:r>
      <w:proofErr w:type="gramStart"/>
      <w:r w:rsidRPr="00F82E64">
        <w:rPr>
          <w:rFonts w:eastAsia="Times New Roman"/>
        </w:rPr>
        <w:t>М.Г.</w:t>
      </w:r>
      <w:proofErr w:type="gramEnd"/>
      <w:r w:rsidRPr="00F82E64">
        <w:rPr>
          <w:rFonts w:eastAsia="Times New Roman"/>
        </w:rPr>
        <w:t xml:space="preserve"> Филиппова). </w:t>
      </w:r>
    </w:p>
    <w:p w14:paraId="5118B281" w14:textId="77777777" w:rsidR="00F96D03" w:rsidRPr="00F82E64" w:rsidRDefault="00F96D03" w:rsidP="00F96D03">
      <w:pPr>
        <w:ind w:firstLine="708"/>
        <w:jc w:val="both"/>
        <w:rPr>
          <w:rFonts w:eastAsia="Times New Roman"/>
        </w:rPr>
      </w:pPr>
    </w:p>
    <w:p w14:paraId="3B84F21B" w14:textId="77777777" w:rsidR="00F96D03" w:rsidRPr="00F82E64" w:rsidRDefault="00F96D03" w:rsidP="00F96D03">
      <w:pPr>
        <w:ind w:firstLine="708"/>
        <w:jc w:val="both"/>
        <w:rPr>
          <w:rFonts w:eastAsia="Times New Roman"/>
        </w:rPr>
      </w:pPr>
      <w:r w:rsidRPr="00F82E64">
        <w:rPr>
          <w:rFonts w:eastAsia="Times New Roman"/>
        </w:rPr>
        <w:t>Пример (2). В одном из экспериментов испытуемым предъявлялись многозначные изображение, где были замаскированы птицы, они не были заметны, но зато в следующей серии значимо росло количество ассоциаций, где были пернатые.</w:t>
      </w:r>
    </w:p>
    <w:p w14:paraId="7648B738" w14:textId="77777777" w:rsidR="00F96D03" w:rsidRPr="00F82E64" w:rsidRDefault="00F96D03" w:rsidP="00F96D03">
      <w:pPr>
        <w:jc w:val="both"/>
      </w:pPr>
      <w:r w:rsidRPr="00F82E64">
        <w:rPr>
          <w:rFonts w:eastAsia="Times New Roman"/>
        </w:rPr>
        <w:t xml:space="preserve"> </w:t>
      </w:r>
    </w:p>
    <w:p w14:paraId="5EA9CF23" w14:textId="77777777" w:rsidR="00F96D03" w:rsidRPr="00F82E64" w:rsidRDefault="00F96D03" w:rsidP="00F96D03">
      <w:pPr>
        <w:contextualSpacing/>
        <w:jc w:val="both"/>
      </w:pPr>
      <w:r w:rsidRPr="00F82E64">
        <w:tab/>
        <w:t xml:space="preserve">Пример (3). Яркие эксперименты </w:t>
      </w:r>
      <w:proofErr w:type="spellStart"/>
      <w:r w:rsidRPr="00F82E64">
        <w:t>Аллахвердова</w:t>
      </w:r>
      <w:proofErr w:type="spellEnd"/>
      <w:r w:rsidRPr="00F82E64">
        <w:t xml:space="preserve"> и сотрудников (см. </w:t>
      </w:r>
      <w:proofErr w:type="spellStart"/>
      <w:r w:rsidRPr="00F82E64">
        <w:t>Аллахвердов</w:t>
      </w:r>
      <w:proofErr w:type="spellEnd"/>
      <w:r w:rsidRPr="00F82E64">
        <w:t>, 2009). Показано, что выполнение про</w:t>
      </w:r>
      <w:r>
        <w:t>с</w:t>
      </w:r>
      <w:r w:rsidRPr="00F82E64">
        <w:t>тых арифметических операций замедляется на фоне знакомого рисунка (изображение денежной купюры) с ошибкой в надписи в верхнем правом углу (она незаметна, но влияет как фоновый стимул) (рис. 2):</w:t>
      </w:r>
    </w:p>
    <w:p w14:paraId="337C4BDB" w14:textId="77777777" w:rsidR="00F96D03" w:rsidRPr="00F82E64" w:rsidRDefault="00F96D03" w:rsidP="00F96D03">
      <w:pPr>
        <w:contextualSpacing/>
        <w:jc w:val="both"/>
      </w:pPr>
    </w:p>
    <w:p w14:paraId="4276D7BE" w14:textId="77777777" w:rsidR="00F96D03" w:rsidRPr="00F82E64" w:rsidRDefault="00F96D03" w:rsidP="00F96D03">
      <w:pPr>
        <w:jc w:val="center"/>
        <w:rPr>
          <w:rFonts w:eastAsia="Times New Roman"/>
        </w:rPr>
      </w:pPr>
      <w:r w:rsidRPr="00F82E64">
        <w:rPr>
          <w:rFonts w:eastAsia="Times New Roman"/>
          <w:noProof/>
        </w:rPr>
        <w:drawing>
          <wp:inline distT="0" distB="0" distL="0" distR="0" wp14:anchorId="2945C827" wp14:editId="751C3CC8">
            <wp:extent cx="2872694" cy="1251291"/>
            <wp:effectExtent l="0" t="0" r="0" b="0"/>
            <wp:docPr id="43" name="Изображение 43" descr="https://fininru.com/wp-content/uploads/2018/08/5000_rub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inru.com/wp-content/uploads/2018/08/5000_rublej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06" cy="12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F5CED" w14:textId="77777777" w:rsidR="00F96D03" w:rsidRPr="00F82E64" w:rsidRDefault="00F96D03" w:rsidP="00F96D03">
      <w:pPr>
        <w:contextualSpacing/>
        <w:jc w:val="center"/>
      </w:pPr>
    </w:p>
    <w:p w14:paraId="6DDCE62F" w14:textId="77777777" w:rsidR="00F96D03" w:rsidRPr="00F82E64" w:rsidRDefault="00F96D03" w:rsidP="00F96D03">
      <w:pPr>
        <w:contextualSpacing/>
        <w:jc w:val="center"/>
      </w:pPr>
      <w:r w:rsidRPr="00F82E64">
        <w:t>Рис. 2. Здесь изображена «правильная» купюра. В эксперименте использовалась «неправильная»: в слове «Россия» была пропущена одна из двух букв «с».</w:t>
      </w:r>
    </w:p>
    <w:p w14:paraId="4E777D1A" w14:textId="77777777" w:rsidR="00F96D03" w:rsidRDefault="00F96D03" w:rsidP="00F96D03">
      <w:pPr>
        <w:contextualSpacing/>
        <w:jc w:val="both"/>
      </w:pPr>
      <w:r>
        <w:tab/>
      </w:r>
    </w:p>
    <w:p w14:paraId="59073B2A" w14:textId="180A9601" w:rsidR="00F96D03" w:rsidRDefault="00F96D03" w:rsidP="00F96D03">
      <w:pPr>
        <w:ind w:firstLine="475"/>
        <w:contextualSpacing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t>Есть немалый смысл соотнести идеи фоновой неопределенности, обрамляющей осознанный образ реальности, с глубокими разработками В.Ф. Петренко и А.П. Су</w:t>
      </w:r>
      <w:r w:rsidR="00957424">
        <w:t>п</w:t>
      </w:r>
      <w:r>
        <w:t>руна, пишущими о том, что «</w:t>
      </w:r>
      <w:r w:rsidRPr="00DE5CED">
        <w:rPr>
          <w:rFonts w:ascii="Times New Roman CYR" w:eastAsia="Calibri" w:hAnsi="Times New Roman CYR" w:cs="Times New Roman CYR"/>
          <w:color w:val="000000"/>
          <w:lang w:eastAsia="en-US"/>
        </w:rPr>
        <w:t>мы просматриваем реальность через ограниченное временное окно, параметры которого определяются системой референции субъекта (его биологическими и психологическими характеристиками),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 что должно удовлетворять </w:t>
      </w:r>
      <w:r w:rsidRPr="00DE5CED">
        <w:rPr>
          <w:rFonts w:ascii="Times New Roman CYR" w:eastAsia="Calibri" w:hAnsi="Times New Roman CYR" w:cs="Times New Roman CYR"/>
          <w:color w:val="000000"/>
          <w:lang w:eastAsia="en-US"/>
        </w:rPr>
        <w:t>хорошо известному соотношению частотно-временной неопределенности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…»</w:t>
      </w:r>
      <w:r w:rsidRPr="00A4173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(</w:t>
      </w:r>
      <w:r w:rsidRPr="001F2B40">
        <w:rPr>
          <w:rFonts w:eastAsia="Calibri"/>
          <w:color w:val="000000"/>
          <w:sz w:val="22"/>
          <w:szCs w:val="22"/>
          <w:lang w:eastAsia="en-US"/>
        </w:rPr>
        <w:t>Петренко</w:t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Pr="001F2B40">
        <w:rPr>
          <w:rFonts w:eastAsia="Calibri"/>
          <w:color w:val="000000"/>
          <w:sz w:val="22"/>
          <w:szCs w:val="22"/>
          <w:lang w:eastAsia="en-US"/>
        </w:rPr>
        <w:t>Супрун</w:t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Pr="001F2B40">
        <w:rPr>
          <w:sz w:val="22"/>
          <w:szCs w:val="22"/>
        </w:rPr>
        <w:t>2021).</w:t>
      </w:r>
      <w:r>
        <w:rPr>
          <w:vanish/>
        </w:rPr>
        <w:t>двождима к на но не тождествена но не тождествена нах качеств ии феноменального "и о оом, что ит это все единым образом?). Опред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 Полагаем, что это «окно» «</w:t>
      </w:r>
      <w:proofErr w:type="spellStart"/>
      <w:r>
        <w:rPr>
          <w:rFonts w:ascii="Times New Roman CYR" w:eastAsia="Calibri" w:hAnsi="Times New Roman CYR" w:cs="Times New Roman CYR"/>
          <w:color w:val="000000"/>
          <w:lang w:eastAsia="en-US"/>
        </w:rPr>
        <w:t>орамлен</w:t>
      </w:r>
      <w:r w:rsidR="004651CA">
        <w:rPr>
          <w:rFonts w:ascii="Times New Roman CYR" w:eastAsia="Calibri" w:hAnsi="Times New Roman CYR" w:cs="Times New Roman CYR"/>
          <w:color w:val="000000"/>
          <w:lang w:eastAsia="en-US"/>
        </w:rPr>
        <w:t>о</w:t>
      </w:r>
      <w:proofErr w:type="spellEnd"/>
      <w:r w:rsidR="004651CA">
        <w:rPr>
          <w:rFonts w:ascii="Times New Roman CYR" w:eastAsia="Calibri" w:hAnsi="Times New Roman CYR" w:cs="Times New Roman CYR"/>
          <w:color w:val="000000"/>
          <w:lang w:eastAsia="en-US"/>
        </w:rPr>
        <w:t xml:space="preserve">» 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переживанием фоновой неопределенности, – именно </w:t>
      </w:r>
      <w:r>
        <w:rPr>
          <w:rFonts w:ascii="Times New Roman CYR" w:eastAsia="Calibri" w:hAnsi="Times New Roman CYR" w:cs="Times New Roman CYR"/>
          <w:i/>
          <w:color w:val="000000"/>
          <w:lang w:eastAsia="en-US"/>
        </w:rPr>
        <w:t>переживанием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, не имеющим какого-либо прототипа в реальности и подпадающем под категорию «второпорядковых предикатов». </w:t>
      </w:r>
    </w:p>
    <w:p w14:paraId="0575A99B" w14:textId="38907842" w:rsidR="00F96D03" w:rsidRPr="00DD18A0" w:rsidRDefault="00F96D03" w:rsidP="00F96D03">
      <w:pPr>
        <w:ind w:firstLine="475"/>
        <w:contextualSpacing/>
        <w:jc w:val="both"/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Отмечу, что переживание </w:t>
      </w:r>
      <w:r w:rsidRPr="00A41736">
        <w:rPr>
          <w:rFonts w:ascii="Times New Roman CYR" w:eastAsia="Calibri" w:hAnsi="Times New Roman CYR" w:cs="Times New Roman CYR"/>
          <w:i/>
          <w:color w:val="000000"/>
          <w:lang w:eastAsia="en-US"/>
        </w:rPr>
        <w:t>вообще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 есть бытие ощущения на территории феноменального Я (Петровский, 2016; Петровский, 2019). Ощущения, «локализуемые» на границе «Я» и «не-Я» относятся явлению «смутных чувствований» (правда, не обязательно телесн</w:t>
      </w:r>
      <w:r w:rsidR="004651CA">
        <w:rPr>
          <w:rFonts w:ascii="Times New Roman CYR" w:eastAsia="Calibri" w:hAnsi="Times New Roman CYR" w:cs="Times New Roman CYR"/>
          <w:color w:val="000000"/>
          <w:lang w:eastAsia="en-US"/>
        </w:rPr>
        <w:t xml:space="preserve">ых, 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как</w:t>
      </w:r>
      <w:r w:rsidR="004651CA">
        <w:rPr>
          <w:rFonts w:ascii="Times New Roman CYR" w:eastAsia="Calibri" w:hAnsi="Times New Roman CYR" w:cs="Times New Roman CYR"/>
          <w:color w:val="000000"/>
          <w:lang w:eastAsia="en-US"/>
        </w:rPr>
        <w:t xml:space="preserve"> отмечалось 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И.М. Сеченов</w:t>
      </w:r>
      <w:r w:rsidR="004651CA">
        <w:rPr>
          <w:rFonts w:ascii="Times New Roman CYR" w:eastAsia="Calibri" w:hAnsi="Times New Roman CYR" w:cs="Times New Roman CYR"/>
          <w:color w:val="000000"/>
          <w:lang w:eastAsia="en-US"/>
        </w:rPr>
        <w:t>ым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). Предсознательные (локализуемые на границе «Я» и «не-Я») ощущения суть ощущения неопределенно-чувственные, сигнализирующие о проблем</w:t>
      </w:r>
      <w:r w:rsidR="004651CA">
        <w:rPr>
          <w:rFonts w:ascii="Times New Roman CYR" w:eastAsia="Calibri" w:hAnsi="Times New Roman CYR" w:cs="Times New Roman CYR"/>
          <w:color w:val="000000"/>
          <w:lang w:eastAsia="en-US"/>
        </w:rPr>
        <w:t>атичности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 воспринимаемого. Такие ощущения могут быть охарактеризованы в терминах качеств </w:t>
      </w:r>
      <w:r w:rsidRPr="002B2438">
        <w:rPr>
          <w:color w:val="000000"/>
          <w:spacing w:val="-5"/>
        </w:rPr>
        <w:t>«перво</w:t>
      </w:r>
      <w:r w:rsidRPr="002B2438">
        <w:rPr>
          <w:color w:val="000000"/>
          <w:spacing w:val="-5"/>
        </w:rPr>
        <w:softHyphen/>
      </w:r>
      <w:r w:rsidRPr="002B2438">
        <w:rPr>
          <w:color w:val="000000"/>
          <w:spacing w:val="-4"/>
        </w:rPr>
        <w:t>го» и «второго» рода (В.А.</w:t>
      </w:r>
      <w:r w:rsidR="004651CA">
        <w:rPr>
          <w:color w:val="000000"/>
          <w:spacing w:val="-4"/>
        </w:rPr>
        <w:t xml:space="preserve"> </w:t>
      </w:r>
      <w:r w:rsidRPr="002B2438">
        <w:rPr>
          <w:color w:val="000000"/>
          <w:spacing w:val="-4"/>
        </w:rPr>
        <w:t>Петровский, 1979). Качества пер</w:t>
      </w:r>
      <w:r w:rsidRPr="002B2438">
        <w:rPr>
          <w:color w:val="000000"/>
          <w:spacing w:val="-4"/>
        </w:rPr>
        <w:softHyphen/>
      </w:r>
      <w:r w:rsidRPr="002B2438">
        <w:rPr>
          <w:color w:val="000000"/>
          <w:spacing w:val="-7"/>
        </w:rPr>
        <w:t xml:space="preserve">вого рода (геометрические представления, красное, боль и </w:t>
      </w:r>
      <w:r w:rsidR="004651CA" w:rsidRPr="002B2438">
        <w:rPr>
          <w:color w:val="000000"/>
          <w:spacing w:val="-7"/>
        </w:rPr>
        <w:t>т</w:t>
      </w:r>
      <w:r w:rsidR="004651CA">
        <w:rPr>
          <w:color w:val="000000"/>
          <w:spacing w:val="-7"/>
        </w:rPr>
        <w:t>.</w:t>
      </w:r>
      <w:r w:rsidR="006E273E">
        <w:rPr>
          <w:color w:val="000000"/>
          <w:spacing w:val="-7"/>
        </w:rPr>
        <w:t xml:space="preserve"> </w:t>
      </w:r>
      <w:r w:rsidR="004651CA">
        <w:rPr>
          <w:color w:val="000000"/>
          <w:spacing w:val="-7"/>
        </w:rPr>
        <w:t>п.)</w:t>
      </w:r>
      <w:r w:rsidRPr="002B2438">
        <w:rPr>
          <w:color w:val="000000"/>
          <w:spacing w:val="-7"/>
        </w:rPr>
        <w:t xml:space="preserve"> </w:t>
      </w:r>
      <w:r w:rsidRPr="002B2438">
        <w:rPr>
          <w:color w:val="000000"/>
          <w:spacing w:val="-3"/>
        </w:rPr>
        <w:t xml:space="preserve">в момент рефлексии не подвергаются феноменологической </w:t>
      </w:r>
      <w:r w:rsidRPr="002B2438">
        <w:rPr>
          <w:color w:val="000000"/>
          <w:spacing w:val="-2"/>
        </w:rPr>
        <w:t>трансформации; качества второго рода, подобно микрообъ</w:t>
      </w:r>
      <w:r w:rsidRPr="002B2438">
        <w:rPr>
          <w:color w:val="000000"/>
          <w:spacing w:val="-2"/>
        </w:rPr>
        <w:softHyphen/>
      </w:r>
      <w:r w:rsidRPr="002B2438">
        <w:rPr>
          <w:color w:val="000000"/>
          <w:spacing w:val="-6"/>
        </w:rPr>
        <w:t xml:space="preserve">ектам в физике, становясь предметом активного исследования (в данном случае — рефлексии), претерпевают определенные изменения: </w:t>
      </w:r>
      <w:r w:rsidR="004651CA" w:rsidRPr="002B2438">
        <w:rPr>
          <w:color w:val="000000"/>
          <w:spacing w:val="-6"/>
        </w:rPr>
        <w:t>рефлексируемое</w:t>
      </w:r>
      <w:r w:rsidRPr="002B2438">
        <w:rPr>
          <w:color w:val="000000"/>
          <w:spacing w:val="-6"/>
        </w:rPr>
        <w:t xml:space="preserve"> оказывается небезучастным к са</w:t>
      </w:r>
      <w:r w:rsidRPr="002B2438">
        <w:rPr>
          <w:color w:val="000000"/>
          <w:spacing w:val="-6"/>
        </w:rPr>
        <w:softHyphen/>
        <w:t xml:space="preserve">мой рефлексии. К категории качеств второго рода может быть </w:t>
      </w:r>
      <w:r w:rsidRPr="002B2438">
        <w:rPr>
          <w:color w:val="000000"/>
          <w:spacing w:val="-3"/>
        </w:rPr>
        <w:t>отнесено</w:t>
      </w:r>
      <w:r>
        <w:rPr>
          <w:color w:val="000000"/>
          <w:spacing w:val="-3"/>
        </w:rPr>
        <w:t xml:space="preserve">, например, </w:t>
      </w:r>
      <w:r w:rsidRPr="002B2438">
        <w:rPr>
          <w:color w:val="000000"/>
          <w:spacing w:val="-3"/>
        </w:rPr>
        <w:t xml:space="preserve">чувство общности с миром, в том </w:t>
      </w:r>
      <w:r w:rsidRPr="002B2438">
        <w:rPr>
          <w:color w:val="000000"/>
          <w:spacing w:val="-5"/>
        </w:rPr>
        <w:t xml:space="preserve">числе — общности с другими людьми. Как то, так и другое в </w:t>
      </w:r>
      <w:r w:rsidRPr="002B2438">
        <w:rPr>
          <w:color w:val="000000"/>
          <w:spacing w:val="-7"/>
        </w:rPr>
        <w:t xml:space="preserve">момент рефлексии ведет к распаду общности с миром, и таким образом рождается отношение </w:t>
      </w:r>
      <w:r w:rsidRPr="002B2438">
        <w:rPr>
          <w:i/>
          <w:iCs/>
          <w:color w:val="000000"/>
          <w:spacing w:val="-7"/>
        </w:rPr>
        <w:t>субъект</w:t>
      </w:r>
      <w:r w:rsidRPr="002B2438">
        <w:rPr>
          <w:color w:val="000000"/>
          <w:spacing w:val="-7"/>
        </w:rPr>
        <w:t>—</w:t>
      </w:r>
      <w:r w:rsidRPr="002B2438">
        <w:rPr>
          <w:i/>
          <w:iCs/>
          <w:color w:val="000000"/>
          <w:spacing w:val="-7"/>
        </w:rPr>
        <w:t xml:space="preserve">объект </w:t>
      </w:r>
      <w:r w:rsidRPr="002B2438">
        <w:rPr>
          <w:color w:val="000000"/>
          <w:spacing w:val="-7"/>
        </w:rPr>
        <w:t>или соответ</w:t>
      </w:r>
      <w:r w:rsidRPr="002B2438">
        <w:rPr>
          <w:color w:val="000000"/>
          <w:spacing w:val="-7"/>
        </w:rPr>
        <w:softHyphen/>
      </w:r>
      <w:r w:rsidRPr="002B2438">
        <w:rPr>
          <w:color w:val="000000"/>
          <w:spacing w:val="-4"/>
        </w:rPr>
        <w:t xml:space="preserve">ственно </w:t>
      </w:r>
      <w:r w:rsidRPr="002B2438">
        <w:rPr>
          <w:i/>
          <w:iCs/>
          <w:color w:val="000000"/>
          <w:spacing w:val="-4"/>
        </w:rPr>
        <w:t xml:space="preserve">Я и другие (другой). </w:t>
      </w:r>
      <w:r w:rsidRPr="002B2438">
        <w:rPr>
          <w:color w:val="000000"/>
          <w:spacing w:val="-4"/>
        </w:rPr>
        <w:t xml:space="preserve">К той же категории относится и </w:t>
      </w:r>
      <w:r>
        <w:rPr>
          <w:color w:val="000000"/>
          <w:spacing w:val="-5"/>
        </w:rPr>
        <w:t xml:space="preserve">чувство </w:t>
      </w:r>
      <w:r w:rsidRPr="002B2438">
        <w:rPr>
          <w:color w:val="000000"/>
          <w:spacing w:val="-5"/>
        </w:rPr>
        <w:t xml:space="preserve">(несводимое к </w:t>
      </w:r>
      <w:r w:rsidRPr="002B2438">
        <w:rPr>
          <w:i/>
          <w:iCs/>
          <w:color w:val="000000"/>
          <w:spacing w:val="-5"/>
        </w:rPr>
        <w:t xml:space="preserve">Мы), </w:t>
      </w:r>
      <w:r w:rsidRPr="002B2438">
        <w:rPr>
          <w:color w:val="000000"/>
          <w:spacing w:val="-5"/>
        </w:rPr>
        <w:t xml:space="preserve">которое в момент самосознания </w:t>
      </w:r>
      <w:r w:rsidRPr="002B2438">
        <w:rPr>
          <w:color w:val="000000"/>
          <w:spacing w:val="-6"/>
        </w:rPr>
        <w:t>трансформируется, вследствие чего цель построения внутрен</w:t>
      </w:r>
      <w:r w:rsidRPr="002B2438">
        <w:rPr>
          <w:color w:val="000000"/>
          <w:spacing w:val="-6"/>
        </w:rPr>
        <w:softHyphen/>
      </w:r>
      <w:r w:rsidRPr="002B2438">
        <w:rPr>
          <w:color w:val="000000"/>
          <w:spacing w:val="-5"/>
        </w:rPr>
        <w:t xml:space="preserve">не достоверного образа </w:t>
      </w:r>
      <w:r w:rsidRPr="002B2438">
        <w:rPr>
          <w:i/>
          <w:iCs/>
          <w:color w:val="000000"/>
          <w:spacing w:val="-5"/>
        </w:rPr>
        <w:t xml:space="preserve">Себя </w:t>
      </w:r>
      <w:r w:rsidRPr="002B2438">
        <w:rPr>
          <w:color w:val="000000"/>
          <w:spacing w:val="-5"/>
        </w:rPr>
        <w:t>оказывается недостигнутой: об</w:t>
      </w:r>
      <w:r w:rsidRPr="002B2438">
        <w:rPr>
          <w:color w:val="000000"/>
          <w:spacing w:val="-5"/>
        </w:rPr>
        <w:softHyphen/>
      </w:r>
      <w:r w:rsidRPr="002B2438">
        <w:rPr>
          <w:color w:val="000000"/>
          <w:spacing w:val="-7"/>
        </w:rPr>
        <w:t xml:space="preserve">раз </w:t>
      </w:r>
      <w:r w:rsidRPr="002B2438">
        <w:rPr>
          <w:i/>
          <w:iCs/>
          <w:color w:val="000000"/>
          <w:spacing w:val="-7"/>
        </w:rPr>
        <w:t xml:space="preserve">Себя </w:t>
      </w:r>
      <w:r w:rsidRPr="002B2438">
        <w:rPr>
          <w:color w:val="000000"/>
          <w:spacing w:val="-7"/>
        </w:rPr>
        <w:t>никогда не</w:t>
      </w:r>
      <w:r>
        <w:rPr>
          <w:color w:val="000000"/>
          <w:spacing w:val="-7"/>
        </w:rPr>
        <w:t xml:space="preserve"> </w:t>
      </w:r>
      <w:r w:rsidRPr="002B2438">
        <w:rPr>
          <w:color w:val="000000"/>
          <w:spacing w:val="-7"/>
        </w:rPr>
        <w:t>тождественен аутентичному переживанию самости</w:t>
      </w:r>
      <w:r>
        <w:rPr>
          <w:color w:val="000000"/>
          <w:spacing w:val="-7"/>
        </w:rPr>
        <w:t xml:space="preserve"> </w:t>
      </w:r>
      <w:r>
        <w:t xml:space="preserve">(Петровский, 1996, С.83). </w:t>
      </w:r>
    </w:p>
    <w:p w14:paraId="0DF84FA4" w14:textId="218E1D19" w:rsidR="00F96D03" w:rsidRPr="00F82E64" w:rsidRDefault="00F96D03" w:rsidP="00F96D03">
      <w:pPr>
        <w:jc w:val="both"/>
      </w:pPr>
      <w:r w:rsidRPr="00F82E64">
        <w:tab/>
      </w:r>
      <w:r>
        <w:t>Словом, версия данности подобна, но несводима к д</w:t>
      </w:r>
      <w:r w:rsidRPr="00F82E64">
        <w:t xml:space="preserve">анности как таковой. </w:t>
      </w:r>
    </w:p>
    <w:p w14:paraId="0A140020" w14:textId="77777777" w:rsidR="00F96D03" w:rsidRPr="00F82E64" w:rsidRDefault="00F96D03" w:rsidP="00F96D03">
      <w:pPr>
        <w:ind w:firstLine="708"/>
        <w:jc w:val="both"/>
      </w:pPr>
      <w:r w:rsidRPr="00F82E64">
        <w:lastRenderedPageBreak/>
        <w:t>Аналогичные рассуждения</w:t>
      </w:r>
      <w:r>
        <w:t xml:space="preserve"> правомочны</w:t>
      </w:r>
      <w:r w:rsidRPr="00F82E64">
        <w:t xml:space="preserve">, когда мы имеем дело с вербальными стимулами, – речью. В то время, как данность, есть то, на что мы </w:t>
      </w:r>
      <w:r w:rsidRPr="00F82E64">
        <w:rPr>
          <w:i/>
        </w:rPr>
        <w:t>показываем</w:t>
      </w:r>
      <w:r w:rsidRPr="00F82E64">
        <w:t xml:space="preserve"> или пытаемся </w:t>
      </w:r>
      <w:r w:rsidRPr="00F82E64">
        <w:rPr>
          <w:i/>
        </w:rPr>
        <w:t xml:space="preserve">показать </w:t>
      </w:r>
      <w:r w:rsidRPr="00F82E64">
        <w:t>пальцем,</w:t>
      </w:r>
      <w:r w:rsidRPr="00F82E64">
        <w:rPr>
          <w:i/>
        </w:rPr>
        <w:t xml:space="preserve"> </w:t>
      </w:r>
      <w:r w:rsidRPr="00F82E64">
        <w:t xml:space="preserve">версия – то, о чем мы </w:t>
      </w:r>
      <w:r w:rsidRPr="00F82E64">
        <w:rPr>
          <w:i/>
        </w:rPr>
        <w:t>рассказываем</w:t>
      </w:r>
      <w:r w:rsidRPr="00F82E64">
        <w:t>.</w:t>
      </w:r>
    </w:p>
    <w:p w14:paraId="3C559248" w14:textId="35934649" w:rsidR="00F96D03" w:rsidRPr="00F82E64" w:rsidRDefault="00F96D03" w:rsidP="00F96D03">
      <w:pPr>
        <w:ind w:firstLine="708"/>
        <w:contextualSpacing/>
        <w:jc w:val="both"/>
        <w:rPr>
          <w:rFonts w:eastAsia="Times New Roman"/>
        </w:rPr>
      </w:pPr>
      <w:r w:rsidRPr="00F82E64">
        <w:t>Иногда это не осмысленные еще продукты нашего собственного воображения («</w:t>
      </w:r>
      <w:r w:rsidRPr="00F82E64">
        <w:rPr>
          <w:rFonts w:eastAsia="Times New Roman"/>
        </w:rPr>
        <w:t xml:space="preserve">И даль свободного романа </w:t>
      </w:r>
      <w:r w:rsidRPr="00DD18A0">
        <w:rPr>
          <w:rFonts w:eastAsia="Times New Roman"/>
        </w:rPr>
        <w:t xml:space="preserve">// </w:t>
      </w:r>
      <w:r w:rsidRPr="00F82E64">
        <w:rPr>
          <w:rFonts w:eastAsia="Times New Roman"/>
        </w:rPr>
        <w:t>Я сквозь магический кристалл // Еще не ясно различал» (</w:t>
      </w:r>
      <w:proofErr w:type="gramStart"/>
      <w:r w:rsidR="004651CA" w:rsidRPr="00F82E64">
        <w:rPr>
          <w:rFonts w:eastAsia="Times New Roman"/>
        </w:rPr>
        <w:t>А.С.</w:t>
      </w:r>
      <w:proofErr w:type="gramEnd"/>
      <w:r w:rsidRPr="00F82E64">
        <w:rPr>
          <w:rFonts w:eastAsia="Times New Roman"/>
        </w:rPr>
        <w:t xml:space="preserve"> Пушкин). </w:t>
      </w:r>
    </w:p>
    <w:p w14:paraId="39D9B903" w14:textId="77777777" w:rsidR="00F96D03" w:rsidRPr="00F82E64" w:rsidRDefault="00F96D03" w:rsidP="00F96D03">
      <w:pPr>
        <w:ind w:firstLine="708"/>
        <w:jc w:val="both"/>
      </w:pPr>
      <w:r w:rsidRPr="00F82E64">
        <w:t>К тому же классу явлений относятся фразы, которые мы слышим или проговариваем про себя, – мы их именно проговариваем, повторя</w:t>
      </w:r>
      <w:r>
        <w:t>е</w:t>
      </w:r>
      <w:r w:rsidRPr="00F82E64">
        <w:t>м, чтобы понять, при этом не понимая. Примерами могут служить фрагменты из текстов Гегеля, например: «</w:t>
      </w:r>
      <w:r w:rsidRPr="00DD18A0">
        <w:t>Положительное и отрицательное – это одно и то же. Выражение это принадлежит внешней рефлексии, поскольку она проводит сравнение этих двух определений</w:t>
      </w:r>
      <w:r w:rsidRPr="00F82E64">
        <w:t>»</w:t>
      </w:r>
      <w:r w:rsidRPr="00DD18A0">
        <w:t xml:space="preserve">, Гегель, 1971, С. 60; или – </w:t>
      </w:r>
      <w:r w:rsidRPr="00F82E64">
        <w:t>«</w:t>
      </w:r>
      <w:r w:rsidRPr="00DD18A0">
        <w:t>Реальное основание проявляется как внешняя себе рефлексия основания; полное опосредствование его есть восстановление его тождества с собой</w:t>
      </w:r>
      <w:r w:rsidRPr="00F82E64">
        <w:t>»</w:t>
      </w:r>
      <w:r w:rsidRPr="00DD18A0">
        <w:t>. Гегель</w:t>
      </w:r>
      <w:proofErr w:type="gramStart"/>
      <w:r w:rsidRPr="00DD18A0">
        <w:t>, Там</w:t>
      </w:r>
      <w:proofErr w:type="gramEnd"/>
      <w:r w:rsidRPr="00DD18A0">
        <w:t xml:space="preserve"> же, С. 99). </w:t>
      </w:r>
    </w:p>
    <w:p w14:paraId="709B6E4C" w14:textId="77777777" w:rsidR="00F96D03" w:rsidRPr="008025C2" w:rsidRDefault="00F96D03" w:rsidP="00F96D03">
      <w:pPr>
        <w:ind w:firstLine="708"/>
        <w:contextualSpacing/>
        <w:jc w:val="both"/>
      </w:pPr>
      <w:r w:rsidRPr="00F82E64">
        <w:t xml:space="preserve">Уместно вспомнить в том же контексте очаровательную эпиграмму Александра Иванова на не менее очаровывающую своим поэтическим словом Беллу Ахмадулину: «Она читала... Я внимал </w:t>
      </w:r>
      <w:r w:rsidRPr="00DD18A0">
        <w:t>//</w:t>
      </w:r>
      <w:r w:rsidRPr="00F82E64">
        <w:t xml:space="preserve"> То с восхищеньем, то с </w:t>
      </w:r>
      <w:proofErr w:type="spellStart"/>
      <w:r w:rsidRPr="00F82E64">
        <w:t>тоскою</w:t>
      </w:r>
      <w:proofErr w:type="spellEnd"/>
      <w:r w:rsidRPr="00F82E64">
        <w:t xml:space="preserve">… // </w:t>
      </w:r>
      <w:r w:rsidRPr="008025C2">
        <w:t>Нет, смысла я не понимал,</w:t>
      </w:r>
      <w:r w:rsidRPr="00F82E64">
        <w:t xml:space="preserve"> // </w:t>
      </w:r>
      <w:r w:rsidRPr="008025C2">
        <w:t>Но впечатленье — колдовское!</w:t>
      </w:r>
      <w:r w:rsidRPr="00F82E64">
        <w:t>»</w:t>
      </w:r>
    </w:p>
    <w:p w14:paraId="15E33B05" w14:textId="77777777" w:rsidR="00F96D03" w:rsidRPr="00F82E64" w:rsidRDefault="00F96D03" w:rsidP="00F96D03">
      <w:pPr>
        <w:ind w:firstLine="708"/>
        <w:contextualSpacing/>
        <w:jc w:val="both"/>
      </w:pPr>
      <w:r w:rsidRPr="00F82E64">
        <w:t xml:space="preserve">Приведем также впечатляющий пример из книжки Дж. </w:t>
      </w:r>
      <w:proofErr w:type="spellStart"/>
      <w:r w:rsidRPr="00F82E64">
        <w:t>Литлвуда</w:t>
      </w:r>
      <w:proofErr w:type="spellEnd"/>
      <w:r w:rsidRPr="00F82E64">
        <w:t xml:space="preserve"> «Математическая смесь», где он, кстати, упоминает </w:t>
      </w:r>
      <w:proofErr w:type="spellStart"/>
      <w:r w:rsidRPr="00F82E64">
        <w:t>Виттгенштейна</w:t>
      </w:r>
      <w:proofErr w:type="spellEnd"/>
      <w:r w:rsidRPr="00F82E64">
        <w:t xml:space="preserve"> (из главы «Недоразумения…. Пункт 14, «Шутки»).  </w:t>
      </w:r>
    </w:p>
    <w:p w14:paraId="495BE763" w14:textId="77777777" w:rsidR="00F96D03" w:rsidRPr="00F82E64" w:rsidRDefault="00F96D03" w:rsidP="00F96D03">
      <w:pPr>
        <w:jc w:val="both"/>
        <w:rPr>
          <w:rFonts w:eastAsia="Times New Roman"/>
        </w:rPr>
      </w:pPr>
      <w:r w:rsidRPr="00F82E64">
        <w:tab/>
        <w:t>«</w:t>
      </w:r>
      <w:r w:rsidRPr="00F82E64">
        <w:rPr>
          <w:rFonts w:eastAsia="Times New Roman"/>
        </w:rPr>
        <w:t xml:space="preserve">Учитель: "Предположим, что </w:t>
      </w:r>
      <w:r w:rsidRPr="00F82E64">
        <w:rPr>
          <w:rFonts w:eastAsia="Times New Roman"/>
          <w:i/>
        </w:rPr>
        <w:t>х</w:t>
      </w:r>
      <w:r w:rsidRPr="00F82E64">
        <w:rPr>
          <w:rFonts w:eastAsia="Times New Roman"/>
        </w:rPr>
        <w:t xml:space="preserve"> есть число овец в задаче". Ученик: "Но, господин учитель, предположим, что</w:t>
      </w:r>
      <w:r w:rsidRPr="00F82E64">
        <w:rPr>
          <w:rFonts w:eastAsia="Times New Roman"/>
          <w:i/>
        </w:rPr>
        <w:t xml:space="preserve"> х</w:t>
      </w:r>
      <w:r w:rsidRPr="00F82E64">
        <w:rPr>
          <w:rFonts w:eastAsia="Times New Roman"/>
        </w:rPr>
        <w:t xml:space="preserve"> не есть число овец". Я спросил проф. </w:t>
      </w:r>
      <w:proofErr w:type="spellStart"/>
      <w:r w:rsidRPr="00F82E64">
        <w:rPr>
          <w:rFonts w:eastAsia="Times New Roman"/>
        </w:rPr>
        <w:t>Виттгенштейна</w:t>
      </w:r>
      <w:proofErr w:type="spellEnd"/>
      <w:r w:rsidRPr="00F82E64">
        <w:rPr>
          <w:rFonts w:eastAsia="Times New Roman"/>
        </w:rPr>
        <w:t>, не имеет ли эта шутка глубокого философского смысла, и он ответил, что имеет».</w:t>
      </w:r>
    </w:p>
    <w:p w14:paraId="65C8A01F" w14:textId="77777777" w:rsidR="00F96D03" w:rsidRPr="00F82E64" w:rsidRDefault="00F96D03" w:rsidP="00F96D03">
      <w:pPr>
        <w:contextualSpacing/>
        <w:jc w:val="both"/>
      </w:pPr>
      <w:r w:rsidRPr="00F82E64">
        <w:tab/>
        <w:t>Могут быть приведены также примеры юмора, иллюстрирующие несовпадение данности и вердикта. Ниже – один из примеров:</w:t>
      </w:r>
    </w:p>
    <w:p w14:paraId="5CB3B953" w14:textId="77777777" w:rsidR="00F96D03" w:rsidRPr="00F82E64" w:rsidRDefault="00F96D03" w:rsidP="00F96D03">
      <w:pPr>
        <w:contextualSpacing/>
        <w:jc w:val="center"/>
        <w:rPr>
          <w:lang w:val="en-US"/>
        </w:rPr>
      </w:pPr>
      <w:r w:rsidRPr="00F82E64">
        <w:rPr>
          <w:rStyle w:val="50"/>
          <w:rFonts w:eastAsiaTheme="minorHAnsi"/>
          <w:noProof/>
          <w:sz w:val="24"/>
          <w:szCs w:val="24"/>
        </w:rPr>
        <w:drawing>
          <wp:inline distT="0" distB="0" distL="0" distR="0" wp14:anchorId="5754C2D6" wp14:editId="69C36115">
            <wp:extent cx="1508306" cy="1684383"/>
            <wp:effectExtent l="0" t="0" r="0" b="0"/>
            <wp:docPr id="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2683" cy="1689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D98CDA" w14:textId="77777777" w:rsidR="00F96D03" w:rsidRPr="00DD18A0" w:rsidRDefault="00F96D03" w:rsidP="00F96D03">
      <w:pPr>
        <w:contextualSpacing/>
        <w:jc w:val="center"/>
      </w:pPr>
      <w:r w:rsidRPr="00F82E64">
        <w:t xml:space="preserve">Рис. 3.  «Скрипка Страдивари…» </w:t>
      </w:r>
    </w:p>
    <w:p w14:paraId="35FD7005" w14:textId="77777777" w:rsidR="00F96D03" w:rsidRPr="00F82E64" w:rsidRDefault="00F96D03" w:rsidP="00F96D03">
      <w:pPr>
        <w:contextualSpacing/>
        <w:jc w:val="both"/>
      </w:pPr>
    </w:p>
    <w:p w14:paraId="56BF4E26" w14:textId="7B485913" w:rsidR="00F96D03" w:rsidRPr="00F82E64" w:rsidRDefault="00F96D03" w:rsidP="00F96D03">
      <w:pPr>
        <w:contextualSpacing/>
        <w:jc w:val="both"/>
      </w:pPr>
      <w:r w:rsidRPr="00F82E64">
        <w:tab/>
        <w:t>В таких особых случаях перед нами данность, упраздняющая все версии наперед, кроме одной: «Это – абсурд», что являет собой одно из значений истинности в многозначных логиках.</w:t>
      </w:r>
    </w:p>
    <w:p w14:paraId="0425FBF3" w14:textId="77777777" w:rsidR="00F96D03" w:rsidRPr="00F82E64" w:rsidRDefault="00F96D03" w:rsidP="00F96D03">
      <w:pPr>
        <w:contextualSpacing/>
        <w:jc w:val="both"/>
      </w:pPr>
      <w:r w:rsidRPr="00F82E64">
        <w:tab/>
        <w:t xml:space="preserve">Третья ступень – </w:t>
      </w:r>
      <w:r w:rsidRPr="00837AC5">
        <w:rPr>
          <w:i/>
        </w:rPr>
        <w:t>МНЕНИЕ</w:t>
      </w:r>
      <w:r w:rsidRPr="00837AC5">
        <w:t>.</w:t>
      </w:r>
      <w:r w:rsidRPr="00F82E64">
        <w:t xml:space="preserve"> На ступени ступени проявляется </w:t>
      </w:r>
      <w:r w:rsidRPr="00F82E64">
        <w:rPr>
          <w:i/>
        </w:rPr>
        <w:t xml:space="preserve">осознанная оценка </w:t>
      </w:r>
      <w:r w:rsidRPr="00F82E64">
        <w:t>правомерности</w:t>
      </w:r>
      <w:r w:rsidRPr="00F82E64">
        <w:rPr>
          <w:i/>
        </w:rPr>
        <w:t xml:space="preserve"> </w:t>
      </w:r>
      <w:r w:rsidRPr="00F82E64">
        <w:t xml:space="preserve">(а значит, и единственности) той интерпретации, которая образовалась раньше, на ступени </w:t>
      </w:r>
      <w:r w:rsidRPr="00F82E64">
        <w:rPr>
          <w:i/>
        </w:rPr>
        <w:t xml:space="preserve">версии. </w:t>
      </w:r>
      <w:r w:rsidRPr="00F82E64">
        <w:t xml:space="preserve"> Тут мы могли бы спросить: «А насколько есть уверенность в том, что перед нами именно то, о чем мы говорим? Что нам подсказывает интуиция? </w:t>
      </w:r>
    </w:p>
    <w:p w14:paraId="403F3B38" w14:textId="77777777" w:rsidR="00F96D03" w:rsidRPr="00F82E64" w:rsidRDefault="00F96D03" w:rsidP="00F96D03">
      <w:pPr>
        <w:contextualSpacing/>
        <w:jc w:val="both"/>
      </w:pPr>
      <w:r w:rsidRPr="00F82E64">
        <w:tab/>
        <w:t>Допустим, мы имеем дело с некоторой версией происходящего на ночной реке, когда откуда-то до нас доносятся непонятные звуки. В нашей компании есть натуралист-любитель, который, будем считать, «компетентно» сообщает, что «некоторые членистоногие, например раки, способны издавать звуки». Однако, мы не вполне доверяем подобным высказываниям; а рядом с нами, положим, есть еще один многоопытный человек, цитирующий русскую пословицу: «Враки, что кашляют ра</w:t>
      </w:r>
      <w:r>
        <w:t>ки, то шалят рыбаки» (</w:t>
      </w:r>
      <w:r w:rsidRPr="00F82E64">
        <w:t xml:space="preserve">Пословицы русского народа, 1957), и это высказывание вызывает у нас больше доверия. Что же в конечном счете? Рождается некое проблематическое высказывание. Например, </w:t>
      </w:r>
      <w:r w:rsidRPr="00F82E64">
        <w:lastRenderedPageBreak/>
        <w:t>«</w:t>
      </w:r>
      <w:r w:rsidRPr="00F82E64">
        <w:rPr>
          <w:i/>
        </w:rPr>
        <w:t>Сейчас</w:t>
      </w:r>
      <w:r w:rsidRPr="00F82E64">
        <w:t xml:space="preserve"> я не могу допустить, что это «кашляют раки» (ну а там видно будет, когда я все проверю). </w:t>
      </w:r>
    </w:p>
    <w:p w14:paraId="54CFB80C" w14:textId="77777777" w:rsidR="00F96D03" w:rsidRPr="00F82E64" w:rsidRDefault="00F96D03" w:rsidP="00F96D03">
      <w:pPr>
        <w:contextualSpacing/>
        <w:jc w:val="both"/>
      </w:pPr>
      <w:r w:rsidRPr="00F82E64">
        <w:tab/>
        <w:t>Таким образом, говоря «мнение», мы даем общее имя для всех проблематических суждений, которые оценивают правомерность имеющихся версий. Это</w:t>
      </w:r>
      <w:r>
        <w:t xml:space="preserve"> </w:t>
      </w:r>
      <w:r w:rsidRPr="00F82E64">
        <w:t>суждение о степени соответствия некой версии тому, что есть в действительности, то есть – «мне это мнится, или так оно и есть?» Психоаналитики, идущие за Фрейдом, настаивали: «чем сильнее клиент сопротивляется признать интерпретацию, тем ближе она к реальности». Так это или не так, но заметим это как пример проблематических высказываний.</w:t>
      </w:r>
    </w:p>
    <w:p w14:paraId="3FD482FF" w14:textId="77777777" w:rsidR="00F96D03" w:rsidRPr="00F82E64" w:rsidRDefault="00F96D03" w:rsidP="00F96D03">
      <w:pPr>
        <w:contextualSpacing/>
        <w:jc w:val="both"/>
      </w:pPr>
      <w:r w:rsidRPr="00F82E64">
        <w:tab/>
        <w:t xml:space="preserve">Четвертая ступень – </w:t>
      </w:r>
      <w:r w:rsidRPr="00837AC5">
        <w:rPr>
          <w:i/>
        </w:rPr>
        <w:t>ВНУТРЕННЕЕ СОГЛАСИЕ С СОБОЙ (КАК ЭКСПЕРТОМ)</w:t>
      </w:r>
      <w:r w:rsidRPr="00F82E64">
        <w:t xml:space="preserve">. По поводу мнения о чем-либо можно спросить: «Насколько вы доверяете своей </w:t>
      </w:r>
      <w:r w:rsidRPr="00F82E64">
        <w:rPr>
          <w:i/>
        </w:rPr>
        <w:t>интуиции</w:t>
      </w:r>
      <w:r w:rsidRPr="00F82E64">
        <w:t xml:space="preserve">, заявляя свое мнение?» И этот вопрос переводит на следующую лестницы рефлексии, это </w:t>
      </w:r>
      <w:r w:rsidRPr="00F82E64">
        <w:rPr>
          <w:i/>
        </w:rPr>
        <w:t xml:space="preserve">внутреннее согласие с собой </w:t>
      </w:r>
      <w:r w:rsidRPr="00F82E64">
        <w:t xml:space="preserve">как субъектом мнения. Петр Иванович не уверен в том, что его мысли о чем-то в условиях информационных войн, вполне достоверны, а Иван Петрович, наоборот, от всей души верит, что его политические суждения верны (хотя бы уже потому, что это </w:t>
      </w:r>
      <w:r w:rsidRPr="00F82E64">
        <w:rPr>
          <w:i/>
        </w:rPr>
        <w:t xml:space="preserve">его </w:t>
      </w:r>
      <w:r w:rsidRPr="00F82E64">
        <w:t xml:space="preserve">суждения). </w:t>
      </w:r>
    </w:p>
    <w:p w14:paraId="56B233EC" w14:textId="77777777" w:rsidR="00F96D03" w:rsidRPr="00DD18A0" w:rsidRDefault="00F96D03" w:rsidP="00F96D03">
      <w:pPr>
        <w:jc w:val="both"/>
        <w:rPr>
          <w14:ligatures w14:val="standard"/>
        </w:rPr>
      </w:pPr>
      <w:r w:rsidRPr="00F82E64">
        <w:t xml:space="preserve"> </w:t>
      </w:r>
      <w:r w:rsidRPr="00F82E64">
        <w:tab/>
        <w:t xml:space="preserve">И наконец, можно поинтересоваться, </w:t>
      </w:r>
      <w:r w:rsidRPr="00F82E64">
        <w:rPr>
          <w:i/>
        </w:rPr>
        <w:t>чего ждет человек от результатов объективной оценки стимула</w:t>
      </w:r>
      <w:r w:rsidRPr="00F82E64">
        <w:t xml:space="preserve">? Ответ на подобный вопрос – это </w:t>
      </w:r>
      <w:r w:rsidRPr="00F82E64">
        <w:rPr>
          <w:b/>
          <w:i/>
        </w:rPr>
        <w:t>вердикт</w:t>
      </w:r>
      <w:r w:rsidRPr="00F82E64">
        <w:t>, ко</w:t>
      </w:r>
      <w:r>
        <w:t>торый выносит субъект, поднявшийся вверх, а потом спустившийся вниз</w:t>
      </w:r>
      <w:r w:rsidRPr="00F82E64">
        <w:t xml:space="preserve"> по ступеням лестниц</w:t>
      </w:r>
      <w:r>
        <w:t>ы</w:t>
      </w:r>
      <w:r w:rsidRPr="00F82E64">
        <w:t xml:space="preserve"> рефлексии (см. рисунок в тексте доклада). </w:t>
      </w:r>
    </w:p>
    <w:p w14:paraId="3FBB2AC7" w14:textId="77777777" w:rsidR="00887980" w:rsidRDefault="00887980" w:rsidP="00F96D03">
      <w:pPr>
        <w:rPr>
          <w:b/>
        </w:rPr>
      </w:pPr>
    </w:p>
    <w:p w14:paraId="5B4E9671" w14:textId="65351032" w:rsidR="00F96D03" w:rsidRPr="00DD18A0" w:rsidRDefault="00F96D03" w:rsidP="00F96D03">
      <w:pPr>
        <w:rPr>
          <w:b/>
          <w:lang w:val="en-US"/>
        </w:rPr>
      </w:pPr>
      <w:r>
        <w:rPr>
          <w:b/>
        </w:rPr>
        <w:t>Литература</w:t>
      </w:r>
    </w:p>
    <w:p w14:paraId="70EE4C35" w14:textId="77777777" w:rsidR="00F96D03" w:rsidRPr="00DD18A0" w:rsidRDefault="00F96D03" w:rsidP="00F96D03">
      <w:pPr>
        <w:ind w:left="426" w:hanging="426"/>
        <w:jc w:val="both"/>
        <w:rPr>
          <w:rFonts w:eastAsia="Times New Roman"/>
          <w:iCs/>
          <w:lang w:val="en-US"/>
        </w:rPr>
      </w:pPr>
    </w:p>
    <w:p w14:paraId="00EE8152" w14:textId="77777777" w:rsidR="00F96D03" w:rsidRPr="00DD18A0" w:rsidRDefault="00F96D03" w:rsidP="00F96D03">
      <w:pPr>
        <w:ind w:left="426" w:hanging="426"/>
        <w:jc w:val="both"/>
        <w:rPr>
          <w:rFonts w:eastAsia="Times New Roman"/>
          <w:lang w:val="en-US"/>
        </w:rPr>
      </w:pPr>
      <w:r w:rsidRPr="00E47AD7">
        <w:rPr>
          <w:rFonts w:eastAsia="Times New Roman"/>
          <w:iCs/>
        </w:rPr>
        <w:t>Бек</w:t>
      </w:r>
      <w:r w:rsidRPr="00DD18A0">
        <w:rPr>
          <w:rFonts w:eastAsia="Times New Roman"/>
          <w:iCs/>
          <w:lang w:val="en-US"/>
        </w:rPr>
        <w:t xml:space="preserve"> (1976) –  </w:t>
      </w:r>
      <w:r w:rsidRPr="00DD18A0">
        <w:rPr>
          <w:rFonts w:eastAsia="Times New Roman"/>
          <w:i/>
          <w:iCs/>
          <w:lang w:val="en-US"/>
        </w:rPr>
        <w:t>Beck A. T.</w:t>
      </w:r>
      <w:r w:rsidRPr="00DD18A0">
        <w:rPr>
          <w:rFonts w:eastAsia="Times New Roman"/>
          <w:lang w:val="en-US"/>
        </w:rPr>
        <w:t xml:space="preserve"> Cognitive therapy and the emotional </w:t>
      </w:r>
      <w:proofErr w:type="spellStart"/>
      <w:r w:rsidRPr="00DD18A0">
        <w:rPr>
          <w:rFonts w:eastAsia="Times New Roman"/>
          <w:lang w:val="en-US"/>
        </w:rPr>
        <w:t>disordes</w:t>
      </w:r>
      <w:proofErr w:type="spellEnd"/>
      <w:r w:rsidRPr="00DD18A0">
        <w:rPr>
          <w:rFonts w:eastAsia="Times New Roman"/>
          <w:lang w:val="en-US"/>
        </w:rPr>
        <w:t>. — N. Y.: International University Press, 1976</w:t>
      </w:r>
    </w:p>
    <w:p w14:paraId="58E3E833" w14:textId="77777777" w:rsidR="00F96D03" w:rsidRPr="00DD18A0" w:rsidRDefault="00F96D03" w:rsidP="00F96D03">
      <w:pPr>
        <w:ind w:left="426" w:hanging="426"/>
        <w:jc w:val="both"/>
        <w:rPr>
          <w:rFonts w:eastAsia="Times New Roman"/>
          <w:iCs/>
          <w:lang w:val="en-US"/>
        </w:rPr>
      </w:pPr>
      <w:r w:rsidRPr="007D412C">
        <w:rPr>
          <w:rFonts w:eastAsia="Times New Roman"/>
          <w:iCs/>
          <w:lang w:val="en-US"/>
        </w:rPr>
        <w:t xml:space="preserve">Berne (1964) – </w:t>
      </w:r>
      <w:r w:rsidRPr="007D412C">
        <w:rPr>
          <w:rFonts w:eastAsia="Times New Roman"/>
          <w:i/>
          <w:iCs/>
          <w:lang w:val="en-US"/>
        </w:rPr>
        <w:t xml:space="preserve">Berne, E. </w:t>
      </w:r>
      <w:hyperlink r:id="rId15" w:history="1">
        <w:r w:rsidRPr="007D412C">
          <w:rPr>
            <w:rFonts w:eastAsia="Times New Roman"/>
            <w:iCs/>
            <w:lang w:val="en-US"/>
          </w:rPr>
          <w:t xml:space="preserve">Games People Play – The Basic </w:t>
        </w:r>
        <w:proofErr w:type="gramStart"/>
        <w:r w:rsidRPr="007D412C">
          <w:rPr>
            <w:rFonts w:eastAsia="Times New Roman"/>
            <w:iCs/>
            <w:lang w:val="en-US"/>
          </w:rPr>
          <w:t>Hand Book</w:t>
        </w:r>
        <w:proofErr w:type="gramEnd"/>
        <w:r w:rsidRPr="007D412C">
          <w:rPr>
            <w:rFonts w:eastAsia="Times New Roman"/>
            <w:iCs/>
            <w:lang w:val="en-US"/>
          </w:rPr>
          <w:t xml:space="preserve"> of Transactional Analysis</w:t>
        </w:r>
      </w:hyperlink>
      <w:r w:rsidRPr="007D412C">
        <w:rPr>
          <w:rFonts w:eastAsia="Times New Roman"/>
          <w:iCs/>
          <w:lang w:val="en-US"/>
        </w:rPr>
        <w:t xml:space="preserve">. </w:t>
      </w:r>
      <w:r w:rsidRPr="00DD18A0">
        <w:rPr>
          <w:rFonts w:eastAsia="Times New Roman"/>
          <w:iCs/>
          <w:lang w:val="en-US"/>
        </w:rPr>
        <w:t>New York: Ballantine Books, 1964</w:t>
      </w:r>
    </w:p>
    <w:p w14:paraId="3A4FDC52" w14:textId="77777777" w:rsidR="00F96D03" w:rsidRPr="00DD18A0" w:rsidRDefault="00F96D03" w:rsidP="00F96D03">
      <w:pPr>
        <w:ind w:left="426" w:hanging="426"/>
        <w:jc w:val="both"/>
        <w:rPr>
          <w14:ligatures w14:val="standard"/>
        </w:rPr>
      </w:pPr>
      <w:r>
        <w:rPr>
          <w:rFonts w:eastAsia="Times New Roman"/>
          <w:iCs/>
        </w:rPr>
        <w:t>Гегель</w:t>
      </w:r>
      <w:r w:rsidRPr="00DD18A0">
        <w:rPr>
          <w:rFonts w:eastAsia="Times New Roman"/>
          <w:iCs/>
          <w:lang w:val="en-US"/>
        </w:rPr>
        <w:t xml:space="preserve"> (1971) – </w:t>
      </w:r>
      <w:r>
        <w:rPr>
          <w:rFonts w:eastAsia="Times New Roman"/>
          <w:i/>
          <w:iCs/>
        </w:rPr>
        <w:t>Гегель</w:t>
      </w:r>
      <w:r w:rsidRPr="00DD18A0">
        <w:rPr>
          <w:rFonts w:eastAsia="Times New Roman"/>
          <w:i/>
          <w:iCs/>
          <w:lang w:val="en-US"/>
        </w:rPr>
        <w:t xml:space="preserve"> </w:t>
      </w:r>
      <w:r>
        <w:rPr>
          <w:rFonts w:eastAsia="Times New Roman"/>
          <w:i/>
          <w:iCs/>
        </w:rPr>
        <w:t>Г</w:t>
      </w:r>
      <w:r w:rsidRPr="00DD18A0">
        <w:rPr>
          <w:rFonts w:eastAsia="Times New Roman"/>
          <w:i/>
          <w:iCs/>
          <w:lang w:val="en-US"/>
        </w:rPr>
        <w:t xml:space="preserve">. </w:t>
      </w:r>
      <w:r>
        <w:rPr>
          <w:rFonts w:eastAsia="Times New Roman"/>
          <w:iCs/>
        </w:rPr>
        <w:t>Наука</w:t>
      </w:r>
      <w:r w:rsidRPr="00DD18A0">
        <w:rPr>
          <w:rFonts w:eastAsia="Times New Roman"/>
          <w:iCs/>
          <w:lang w:val="en-US"/>
        </w:rPr>
        <w:t xml:space="preserve"> </w:t>
      </w:r>
      <w:r>
        <w:rPr>
          <w:rFonts w:eastAsia="Times New Roman"/>
          <w:iCs/>
        </w:rPr>
        <w:t>логики</w:t>
      </w:r>
      <w:r w:rsidRPr="00DD18A0">
        <w:rPr>
          <w:rFonts w:eastAsia="Times New Roman"/>
          <w:iCs/>
          <w:lang w:val="en-US"/>
        </w:rPr>
        <w:t xml:space="preserve">. </w:t>
      </w:r>
      <w:r>
        <w:rPr>
          <w:rFonts w:eastAsia="Times New Roman"/>
          <w:iCs/>
        </w:rPr>
        <w:t>Т</w:t>
      </w:r>
      <w:r w:rsidRPr="00DD18A0">
        <w:rPr>
          <w:rFonts w:eastAsia="Times New Roman"/>
          <w:iCs/>
          <w:lang w:val="en-US"/>
        </w:rPr>
        <w:t xml:space="preserve">. 2. </w:t>
      </w:r>
      <w:r>
        <w:rPr>
          <w:rFonts w:eastAsia="Times New Roman"/>
          <w:iCs/>
        </w:rPr>
        <w:t>«Мысль», Москва</w:t>
      </w:r>
      <w:r w:rsidRPr="007D412C">
        <w:rPr>
          <w14:ligatures w14:val="standard"/>
        </w:rPr>
        <w:t xml:space="preserve">) – </w:t>
      </w:r>
      <w:r w:rsidRPr="007D412C">
        <w:rPr>
          <w:i/>
          <w14:ligatures w14:val="standard"/>
        </w:rPr>
        <w:t xml:space="preserve">Джеймс У. </w:t>
      </w:r>
      <w:r w:rsidRPr="007D412C">
        <w:rPr>
          <w14:ligatures w14:val="standard"/>
        </w:rPr>
        <w:t xml:space="preserve">Психология. </w:t>
      </w:r>
      <w:r w:rsidRPr="00DD18A0">
        <w:rPr>
          <w14:ligatures w14:val="standard"/>
        </w:rPr>
        <w:t xml:space="preserve">Изд. </w:t>
      </w:r>
      <w:proofErr w:type="spellStart"/>
      <w:r w:rsidRPr="00DD18A0">
        <w:rPr>
          <w14:ligatures w14:val="standard"/>
        </w:rPr>
        <w:t>Рипол</w:t>
      </w:r>
      <w:proofErr w:type="spellEnd"/>
      <w:r w:rsidRPr="00DD18A0">
        <w:rPr>
          <w14:ligatures w14:val="standard"/>
        </w:rPr>
        <w:t>-Классик, 2018</w:t>
      </w:r>
    </w:p>
    <w:p w14:paraId="24C41B65" w14:textId="232E7FB6" w:rsidR="00F96D03" w:rsidRPr="00350BF7" w:rsidRDefault="00F96D03" w:rsidP="00F96D03">
      <w:pPr>
        <w:ind w:left="426" w:hanging="426"/>
        <w:jc w:val="both"/>
        <w:rPr>
          <w:rFonts w:eastAsia="Times New Roman"/>
        </w:rPr>
      </w:pPr>
      <w:r w:rsidRPr="00350BF7">
        <w:rPr>
          <w:rFonts w:eastAsia="Times New Roman"/>
          <w:bCs/>
        </w:rPr>
        <w:t>Долгоруков</w:t>
      </w:r>
      <w:r w:rsidRPr="00350BF7">
        <w:rPr>
          <w:rFonts w:eastAsia="Times New Roman"/>
        </w:rPr>
        <w:t xml:space="preserve"> </w:t>
      </w:r>
      <w:r>
        <w:rPr>
          <w:rFonts w:eastAsia="Times New Roman"/>
        </w:rPr>
        <w:t xml:space="preserve">(2012) – </w:t>
      </w:r>
      <w:r>
        <w:rPr>
          <w:rFonts w:eastAsia="Times New Roman"/>
          <w:i/>
        </w:rPr>
        <w:t xml:space="preserve">Долгоруков </w:t>
      </w:r>
      <w:proofErr w:type="gramStart"/>
      <w:r>
        <w:rPr>
          <w:rFonts w:eastAsia="Times New Roman"/>
          <w:i/>
        </w:rPr>
        <w:t>В.В.</w:t>
      </w:r>
      <w:proofErr w:type="gramEnd"/>
      <w:r>
        <w:rPr>
          <w:rFonts w:eastAsia="Times New Roman"/>
          <w:i/>
        </w:rPr>
        <w:t xml:space="preserve"> </w:t>
      </w:r>
      <w:r w:rsidR="004651CA">
        <w:rPr>
          <w:rFonts w:eastAsia="Times New Roman"/>
          <w:i/>
        </w:rPr>
        <w:t xml:space="preserve"> </w:t>
      </w:r>
      <w:r w:rsidRPr="00350BF7">
        <w:rPr>
          <w:rFonts w:eastAsia="Times New Roman"/>
        </w:rPr>
        <w:t xml:space="preserve">Aнализ скалярных и количественных </w:t>
      </w:r>
      <w:r w:rsidRPr="00350BF7">
        <w:rPr>
          <w:rFonts w:eastAsia="Times New Roman"/>
          <w:bCs/>
        </w:rPr>
        <w:t>импликатур</w:t>
      </w:r>
      <w:r w:rsidRPr="00350BF7">
        <w:rPr>
          <w:rFonts w:eastAsia="Times New Roman"/>
        </w:rPr>
        <w:t xml:space="preserve"> средствами теории игр 09.11.2012 2-е заседание семинара «Формальная философия».</w:t>
      </w:r>
    </w:p>
    <w:p w14:paraId="125BB0DC" w14:textId="77777777" w:rsidR="00F96D03" w:rsidRPr="009B7D35" w:rsidRDefault="00F96D03" w:rsidP="00F96D03">
      <w:pPr>
        <w:ind w:left="426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НИУ ВШЭ </w:t>
      </w:r>
    </w:p>
    <w:p w14:paraId="629CA01E" w14:textId="77777777" w:rsidR="00F96D03" w:rsidRPr="00E47AD7" w:rsidRDefault="00F96D03" w:rsidP="00F96D03">
      <w:pPr>
        <w:jc w:val="both"/>
        <w:rPr>
          <w:rFonts w:eastAsiaTheme="minorEastAsia"/>
        </w:rPr>
      </w:pPr>
      <w:r w:rsidRPr="00E47AD7">
        <w:t xml:space="preserve">Драгалина-Черная (2012). – </w:t>
      </w:r>
      <w:r w:rsidRPr="00E47AD7">
        <w:rPr>
          <w:i/>
        </w:rPr>
        <w:t xml:space="preserve">Драгалина-Черная Е.Г. </w:t>
      </w:r>
      <w:r w:rsidRPr="00E47AD7">
        <w:t xml:space="preserve">Онтология для </w:t>
      </w:r>
      <m:oMath>
        <m:r>
          <w:rPr>
            <w:rFonts w:ascii="Cambria Math" w:hAnsi="Cambria Math"/>
          </w:rPr>
          <m:t>∀</m:t>
        </m:r>
      </m:oMath>
      <w:r w:rsidRPr="00E47AD7">
        <w:t xml:space="preserve">беляра и </w:t>
      </w:r>
      <m:oMath>
        <m:r>
          <w:rPr>
            <w:rFonts w:ascii="Cambria Math" w:hAnsi="Cambria Math"/>
          </w:rPr>
          <m:t>∃</m:t>
        </m:r>
      </m:oMath>
      <w:proofErr w:type="gramStart"/>
      <w:r w:rsidRPr="00E47AD7">
        <w:rPr>
          <w:rFonts w:eastAsiaTheme="minorEastAsia"/>
        </w:rPr>
        <w:t>лоизы ;</w:t>
      </w:r>
      <w:proofErr w:type="gramEnd"/>
      <w:r w:rsidRPr="00E47AD7">
        <w:rPr>
          <w:rFonts w:eastAsiaTheme="minorEastAsia"/>
        </w:rPr>
        <w:t xml:space="preserve"> </w:t>
      </w:r>
    </w:p>
    <w:p w14:paraId="2DB78195" w14:textId="77777777" w:rsidR="00F96D03" w:rsidRPr="00DD18A0" w:rsidRDefault="00F96D03" w:rsidP="00F96D03">
      <w:pPr>
        <w:ind w:left="426"/>
        <w:jc w:val="both"/>
        <w:rPr>
          <w14:ligatures w14:val="standard"/>
        </w:rPr>
      </w:pPr>
      <w:r w:rsidRPr="00E47AD7">
        <w:rPr>
          <w:rFonts w:eastAsiaTheme="minorEastAsia"/>
        </w:rPr>
        <w:t xml:space="preserve">Нац. </w:t>
      </w:r>
      <w:proofErr w:type="spellStart"/>
      <w:r w:rsidRPr="00E47AD7">
        <w:rPr>
          <w:rFonts w:eastAsiaTheme="minorEastAsia"/>
        </w:rPr>
        <w:t>исслед</w:t>
      </w:r>
      <w:proofErr w:type="spellEnd"/>
      <w:r w:rsidRPr="00E47AD7">
        <w:rPr>
          <w:rFonts w:eastAsiaTheme="minorEastAsia"/>
        </w:rPr>
        <w:t>. ун-т «Высшая школа экономики». – М.: И</w:t>
      </w:r>
      <w:r>
        <w:rPr>
          <w:rFonts w:eastAsiaTheme="minorEastAsia"/>
        </w:rPr>
        <w:t>зд. дом Высшей школы экономики</w:t>
      </w:r>
    </w:p>
    <w:p w14:paraId="73F2ED12" w14:textId="77777777" w:rsidR="00F96D03" w:rsidRPr="00F96D03" w:rsidRDefault="00F96D03" w:rsidP="00F96D03">
      <w:pPr>
        <w:jc w:val="both"/>
        <w:rPr>
          <w14:ligatures w14:val="standard"/>
        </w:rPr>
      </w:pPr>
      <w:r w:rsidRPr="00DD18A0">
        <w:rPr>
          <w14:ligatures w14:val="standard"/>
        </w:rPr>
        <w:t xml:space="preserve">Карпенко </w:t>
      </w:r>
      <w:proofErr w:type="gramStart"/>
      <w:r w:rsidRPr="00DD18A0">
        <w:rPr>
          <w14:ligatures w14:val="standard"/>
        </w:rPr>
        <w:t>А.С.</w:t>
      </w:r>
      <w:proofErr w:type="gramEnd"/>
      <w:r w:rsidRPr="00DD18A0">
        <w:rPr>
          <w14:ligatures w14:val="standard"/>
        </w:rPr>
        <w:t xml:space="preserve"> (2010) – </w:t>
      </w:r>
      <w:r w:rsidRPr="00DD18A0">
        <w:rPr>
          <w:i/>
          <w14:ligatures w14:val="standard"/>
        </w:rPr>
        <w:t xml:space="preserve">Карпенко А.С. </w:t>
      </w:r>
      <w:r w:rsidRPr="00DD18A0">
        <w:rPr>
          <w14:ligatures w14:val="standard"/>
        </w:rPr>
        <w:t xml:space="preserve">Развитие многозначных логик. </w:t>
      </w:r>
      <w:r w:rsidRPr="00F96D03">
        <w:rPr>
          <w14:ligatures w14:val="standard"/>
        </w:rPr>
        <w:t>М. Изд. ЛКИ, 2010.</w:t>
      </w:r>
    </w:p>
    <w:p w14:paraId="497DB15E" w14:textId="77777777" w:rsidR="00F96D03" w:rsidRDefault="00F96D03" w:rsidP="00F96D03">
      <w:pPr>
        <w:ind w:left="426" w:hanging="426"/>
        <w:jc w:val="both"/>
        <w:rPr>
          <w:rFonts w:eastAsia="Times New Roman"/>
        </w:rPr>
      </w:pPr>
      <w:r>
        <w:rPr>
          <w:rFonts w:eastAsia="Times New Roman"/>
          <w:iCs/>
        </w:rPr>
        <w:t xml:space="preserve">Кондратьев (2008) </w:t>
      </w:r>
      <w:r>
        <w:rPr>
          <w:rFonts w:eastAsia="Times New Roman"/>
          <w:i/>
          <w:iCs/>
        </w:rPr>
        <w:t>– Кондратьев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  <w:i/>
          <w:iCs/>
        </w:rPr>
        <w:t>М.Ю.</w:t>
      </w:r>
      <w:proofErr w:type="gramEnd"/>
      <w:r>
        <w:rPr>
          <w:rFonts w:eastAsia="Times New Roman"/>
        </w:rPr>
        <w:t xml:space="preserve"> Социальная психология в образовании. М.: ПЕР СЭ, 2008. </w:t>
      </w:r>
    </w:p>
    <w:p w14:paraId="760A374A" w14:textId="77777777" w:rsidR="00F96D03" w:rsidRDefault="00F96D03" w:rsidP="00F96D03">
      <w:pPr>
        <w:autoSpaceDE w:val="0"/>
        <w:autoSpaceDN w:val="0"/>
        <w:adjustRightInd w:val="0"/>
        <w:ind w:left="426" w:hanging="426"/>
        <w:contextualSpacing/>
        <w:jc w:val="both"/>
      </w:pPr>
      <w:r>
        <w:t xml:space="preserve">Петренко, Супрун (2021) – </w:t>
      </w:r>
      <w:r>
        <w:rPr>
          <w:i/>
        </w:rPr>
        <w:t xml:space="preserve">Петренко </w:t>
      </w:r>
      <w:proofErr w:type="gramStart"/>
      <w:r>
        <w:rPr>
          <w:i/>
        </w:rPr>
        <w:t>В.Ф.</w:t>
      </w:r>
      <w:proofErr w:type="gramEnd"/>
      <w:r>
        <w:rPr>
          <w:i/>
        </w:rPr>
        <w:t xml:space="preserve">, Супрун А.П. </w:t>
      </w:r>
      <w:r w:rsidRPr="001F2B40">
        <w:rPr>
          <w:rFonts w:eastAsia="Calibri"/>
          <w:bCs/>
          <w:color w:val="000000"/>
          <w:lang w:eastAsia="en-US"/>
        </w:rPr>
        <w:t>Влияние системы референции на конструирование образа мира в психологии и физике</w:t>
      </w:r>
      <w:r>
        <w:t xml:space="preserve"> </w:t>
      </w:r>
      <w:r w:rsidRPr="00DD18A0">
        <w:t xml:space="preserve">// </w:t>
      </w:r>
      <w:r>
        <w:t>Журнал НИУ ВШЭ (статья, принятая к опубликованию)</w:t>
      </w:r>
    </w:p>
    <w:p w14:paraId="00F8116A" w14:textId="77777777" w:rsidR="00F96D03" w:rsidRPr="00DD18A0" w:rsidRDefault="00F96D03" w:rsidP="00F96D03">
      <w:pPr>
        <w:ind w:left="426" w:hanging="426"/>
        <w:contextualSpacing/>
        <w:jc w:val="both"/>
      </w:pPr>
      <w:r>
        <w:t xml:space="preserve">Петровский (1996) – </w:t>
      </w:r>
      <w:r>
        <w:rPr>
          <w:i/>
        </w:rPr>
        <w:t xml:space="preserve">Петровский В.А. </w:t>
      </w:r>
      <w:r>
        <w:t xml:space="preserve">Личность в активности: парадигма </w:t>
      </w:r>
      <w:proofErr w:type="spellStart"/>
      <w:r>
        <w:t>субъектности</w:t>
      </w:r>
      <w:proofErr w:type="spellEnd"/>
      <w:r>
        <w:t xml:space="preserve">» </w:t>
      </w:r>
      <w:r w:rsidRPr="00DD18A0">
        <w:t>/ Ростов-на-Дону, “Феникс”)</w:t>
      </w:r>
    </w:p>
    <w:p w14:paraId="47C0C8FA" w14:textId="77777777" w:rsidR="00F96D03" w:rsidRDefault="00F96D03" w:rsidP="00F96D03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Петровский (2013) – </w:t>
      </w:r>
      <w:r>
        <w:rPr>
          <w:rFonts w:eastAsia="Times New Roman"/>
          <w:i/>
        </w:rPr>
        <w:t xml:space="preserve">Петровский В.А. </w:t>
      </w:r>
      <w:r>
        <w:rPr>
          <w:rFonts w:eastAsia="Times New Roman"/>
        </w:rPr>
        <w:t xml:space="preserve">«Я» в </w:t>
      </w:r>
      <w:proofErr w:type="spellStart"/>
      <w:r>
        <w:rPr>
          <w:rFonts w:eastAsia="Times New Roman"/>
        </w:rPr>
        <w:t>персонологической</w:t>
      </w:r>
      <w:proofErr w:type="spellEnd"/>
      <w:r>
        <w:rPr>
          <w:rFonts w:eastAsia="Times New Roman"/>
        </w:rPr>
        <w:t xml:space="preserve"> перспективе. М.: Изд. Дом Высшей школы экономики, 2013</w:t>
      </w:r>
    </w:p>
    <w:p w14:paraId="49EB04E0" w14:textId="2A08804B" w:rsidR="00F96D03" w:rsidRDefault="00F96D03" w:rsidP="00F96D03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Петровский (1997) – </w:t>
      </w:r>
      <w:r w:rsidRPr="00964999">
        <w:rPr>
          <w:rFonts w:eastAsia="Times New Roman"/>
          <w:i/>
        </w:rPr>
        <w:t xml:space="preserve">Петровский </w:t>
      </w:r>
      <w:r>
        <w:rPr>
          <w:rFonts w:eastAsia="Times New Roman"/>
          <w:i/>
        </w:rPr>
        <w:t xml:space="preserve">В.А. </w:t>
      </w:r>
      <w:r>
        <w:rPr>
          <w:rFonts w:eastAsia="Times New Roman"/>
        </w:rPr>
        <w:t xml:space="preserve">К построению алгебры когито: опыт игры в бисер </w:t>
      </w:r>
      <w:r w:rsidRPr="00DD18A0">
        <w:rPr>
          <w:rFonts w:eastAsia="Times New Roman"/>
        </w:rPr>
        <w:t xml:space="preserve">// </w:t>
      </w:r>
      <w:r>
        <w:rPr>
          <w:rFonts w:eastAsia="Times New Roman"/>
        </w:rPr>
        <w:t xml:space="preserve">Модели мира </w:t>
      </w:r>
      <w:r w:rsidRPr="00DD18A0">
        <w:rPr>
          <w:rFonts w:eastAsia="Times New Roman"/>
        </w:rPr>
        <w:t xml:space="preserve">/ </w:t>
      </w:r>
      <w:r>
        <w:rPr>
          <w:rFonts w:eastAsia="Times New Roman"/>
        </w:rPr>
        <w:t>под ред</w:t>
      </w:r>
      <w:r w:rsidR="004651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="004651CA">
        <w:rPr>
          <w:rFonts w:eastAsia="Times New Roman"/>
        </w:rPr>
        <w:t>Д.А.</w:t>
      </w:r>
      <w:proofErr w:type="gramEnd"/>
      <w:r w:rsidR="004651CA">
        <w:rPr>
          <w:rFonts w:eastAsia="Times New Roman"/>
        </w:rPr>
        <w:t xml:space="preserve"> П</w:t>
      </w:r>
      <w:r>
        <w:rPr>
          <w:rFonts w:eastAsia="Times New Roman"/>
        </w:rPr>
        <w:t>оспелова</w:t>
      </w:r>
      <w:r w:rsidR="004651CA">
        <w:rPr>
          <w:rFonts w:eastAsia="Times New Roman"/>
        </w:rPr>
        <w:t>. Москва, Р</w:t>
      </w:r>
      <w:r>
        <w:rPr>
          <w:rFonts w:eastAsia="Times New Roman"/>
        </w:rPr>
        <w:t>оссийская ассоциация искусственного интеллекта, С. 43-49.</w:t>
      </w:r>
    </w:p>
    <w:p w14:paraId="5826D373" w14:textId="77777777" w:rsidR="00F96D03" w:rsidRPr="00E47AD7" w:rsidRDefault="00F96D03" w:rsidP="00F96D03">
      <w:pPr>
        <w:ind w:left="426" w:hanging="426"/>
        <w:jc w:val="both"/>
        <w:rPr>
          <w14:ligatures w14:val="standard"/>
        </w:rPr>
      </w:pPr>
      <w:r w:rsidRPr="00DD18A0">
        <w:rPr>
          <w14:ligatures w14:val="standard"/>
        </w:rPr>
        <w:t xml:space="preserve">Петровский (2019) – </w:t>
      </w:r>
      <w:r w:rsidRPr="00DD18A0">
        <w:rPr>
          <w:i/>
          <w14:ligatures w14:val="standard"/>
        </w:rPr>
        <w:t xml:space="preserve">Петровский В.А. </w:t>
      </w:r>
      <w:r w:rsidRPr="00DD18A0">
        <w:rPr>
          <w14:ligatures w14:val="standard"/>
        </w:rPr>
        <w:t xml:space="preserve">Алгебра когито // </w:t>
      </w:r>
      <w:r w:rsidRPr="00E47AD7">
        <w:rPr>
          <w14:ligatures w14:val="standard"/>
        </w:rPr>
        <w:t xml:space="preserve">Вопросы </w:t>
      </w:r>
      <w:r>
        <w:rPr>
          <w14:ligatures w14:val="standard"/>
        </w:rPr>
        <w:t>философии. 2019. №3. С. 110-121</w:t>
      </w:r>
    </w:p>
    <w:p w14:paraId="75DA5FD6" w14:textId="5A3C009D" w:rsidR="00F96D03" w:rsidRDefault="00F96D03" w:rsidP="00887980">
      <w:pPr>
        <w:ind w:left="426" w:hanging="426"/>
        <w:jc w:val="both"/>
      </w:pPr>
      <w:r w:rsidRPr="00E47AD7">
        <w:rPr>
          <w14:ligatures w14:val="standard"/>
        </w:rPr>
        <w:t xml:space="preserve">Пословицы русского народа (1957) – </w:t>
      </w:r>
      <w:r w:rsidRPr="00E47AD7">
        <w:rPr>
          <w:i/>
          <w14:ligatures w14:val="standard"/>
        </w:rPr>
        <w:t xml:space="preserve">Пословицы русского народа </w:t>
      </w:r>
      <w:r w:rsidRPr="00E47AD7">
        <w:rPr>
          <w14:ligatures w14:val="standard"/>
        </w:rPr>
        <w:t>/ Сборник В. Даля.</w:t>
      </w:r>
      <w:r w:rsidRPr="00E47AD7">
        <w:rPr>
          <w:i/>
          <w14:ligatures w14:val="standard"/>
        </w:rPr>
        <w:t xml:space="preserve"> </w:t>
      </w:r>
      <w:r w:rsidRPr="00E47AD7">
        <w:rPr>
          <w14:ligatures w14:val="standard"/>
        </w:rPr>
        <w:t>Государственное издательство художес</w:t>
      </w:r>
      <w:r>
        <w:rPr>
          <w14:ligatures w14:val="standard"/>
        </w:rPr>
        <w:t>твенной литературы. Москва 1957</w:t>
      </w:r>
    </w:p>
    <w:p w14:paraId="6D2F02E9" w14:textId="541F860F" w:rsidR="00332DEA" w:rsidRDefault="00332DEA"/>
    <w:sectPr w:rsidR="00332DEA" w:rsidSect="006E273E">
      <w:footerReference w:type="even" r:id="rId16"/>
      <w:footerReference w:type="default" r:id="rId1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61CB" w14:textId="77777777" w:rsidR="00AF61BE" w:rsidRDefault="00AF61BE" w:rsidP="00F96D03">
      <w:r>
        <w:separator/>
      </w:r>
    </w:p>
  </w:endnote>
  <w:endnote w:type="continuationSeparator" w:id="0">
    <w:p w14:paraId="077944D1" w14:textId="77777777" w:rsidR="00AF61BE" w:rsidRDefault="00AF61BE" w:rsidP="00F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E3F2" w14:textId="77777777" w:rsidR="006E273E" w:rsidRDefault="006E273E" w:rsidP="006E273E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4FC42F" w14:textId="77777777" w:rsidR="006E273E" w:rsidRDefault="006E273E" w:rsidP="006E273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AA33" w14:textId="77777777" w:rsidR="006E273E" w:rsidRDefault="006E273E" w:rsidP="006E273E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14:paraId="5EB73BB8" w14:textId="77777777" w:rsidR="006E273E" w:rsidRDefault="006E273E" w:rsidP="006E273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F869" w14:textId="77777777" w:rsidR="00AF61BE" w:rsidRDefault="00AF61BE" w:rsidP="00F96D03">
      <w:r>
        <w:separator/>
      </w:r>
    </w:p>
  </w:footnote>
  <w:footnote w:type="continuationSeparator" w:id="0">
    <w:p w14:paraId="671AF733" w14:textId="77777777" w:rsidR="00AF61BE" w:rsidRDefault="00AF61BE" w:rsidP="00F96D03">
      <w:r>
        <w:continuationSeparator/>
      </w:r>
    </w:p>
  </w:footnote>
  <w:footnote w:id="1">
    <w:p w14:paraId="1040873A" w14:textId="35DF7F6A" w:rsidR="006E273E" w:rsidRPr="00853AA2" w:rsidRDefault="006E273E" w:rsidP="00F96D03">
      <w:pPr>
        <w:jc w:val="both"/>
        <w:rPr>
          <w:lang w:val="en-US"/>
        </w:rPr>
      </w:pPr>
      <w:r>
        <w:rPr>
          <w:rStyle w:val="a5"/>
        </w:rPr>
        <w:footnoteRef/>
      </w:r>
      <w:r w:rsidRPr="00853AA2">
        <w:rPr>
          <w:lang w:val="en-US"/>
        </w:rPr>
        <w:t xml:space="preserve"> </w:t>
      </w:r>
      <w:r w:rsidRPr="007D412C">
        <w:rPr>
          <w:sz w:val="22"/>
          <w:szCs w:val="22"/>
        </w:rPr>
        <w:t>Доклад</w:t>
      </w:r>
      <w:r w:rsidRPr="00853AA2">
        <w:rPr>
          <w:sz w:val="22"/>
          <w:szCs w:val="22"/>
          <w:lang w:val="en-US"/>
        </w:rPr>
        <w:t xml:space="preserve"> </w:t>
      </w:r>
      <w:r w:rsidRPr="007D412C">
        <w:rPr>
          <w:sz w:val="22"/>
          <w:szCs w:val="22"/>
        </w:rPr>
        <w:t>на</w:t>
      </w:r>
      <w:r w:rsidRPr="00853AA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</w:t>
      </w:r>
      <w:r w:rsidRPr="007D412C">
        <w:rPr>
          <w:color w:val="000000"/>
          <w:sz w:val="22"/>
          <w:szCs w:val="22"/>
        </w:rPr>
        <w:t>еоретическ</w:t>
      </w:r>
      <w:r>
        <w:rPr>
          <w:color w:val="000000"/>
          <w:sz w:val="22"/>
          <w:szCs w:val="22"/>
        </w:rPr>
        <w:t>ом</w:t>
      </w:r>
      <w:r w:rsidRPr="00853AA2">
        <w:rPr>
          <w:color w:val="000000"/>
          <w:sz w:val="22"/>
          <w:szCs w:val="22"/>
          <w:lang w:val="en-US"/>
        </w:rPr>
        <w:t xml:space="preserve"> </w:t>
      </w:r>
      <w:r w:rsidRPr="007D412C">
        <w:rPr>
          <w:color w:val="000000"/>
          <w:sz w:val="22"/>
          <w:szCs w:val="22"/>
        </w:rPr>
        <w:t>семинар</w:t>
      </w:r>
      <w:r>
        <w:rPr>
          <w:color w:val="000000"/>
          <w:sz w:val="22"/>
          <w:szCs w:val="22"/>
        </w:rPr>
        <w:t>е</w:t>
      </w:r>
      <w:r w:rsidRPr="00853AA2">
        <w:rPr>
          <w:color w:val="000000"/>
          <w:sz w:val="22"/>
          <w:szCs w:val="22"/>
          <w:lang w:val="en-US"/>
        </w:rPr>
        <w:t xml:space="preserve"> «</w:t>
      </w:r>
      <w:r w:rsidRPr="007D412C">
        <w:rPr>
          <w:color w:val="000000"/>
          <w:sz w:val="22"/>
          <w:szCs w:val="22"/>
        </w:rPr>
        <w:t>Формальная</w:t>
      </w:r>
      <w:r w:rsidRPr="00853AA2">
        <w:rPr>
          <w:color w:val="000000"/>
          <w:sz w:val="22"/>
          <w:szCs w:val="22"/>
          <w:lang w:val="en-US"/>
        </w:rPr>
        <w:t xml:space="preserve"> </w:t>
      </w:r>
      <w:r w:rsidRPr="007D412C">
        <w:rPr>
          <w:color w:val="000000"/>
          <w:sz w:val="22"/>
          <w:szCs w:val="22"/>
        </w:rPr>
        <w:t>философия</w:t>
      </w:r>
      <w:r w:rsidRPr="00853AA2">
        <w:rPr>
          <w:color w:val="000000" w:themeColor="text1"/>
          <w:sz w:val="22"/>
          <w:szCs w:val="22"/>
          <w:lang w:val="en-US"/>
        </w:rPr>
        <w:t>» (</w:t>
      </w:r>
      <w:hyperlink r:id="rId1" w:history="1">
        <w:r w:rsidRPr="00853AA2">
          <w:rPr>
            <w:rStyle w:val="a7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Postdoc position in International Laboratory for Logic, Linguistics and Formal Philosophy</w:t>
        </w:r>
      </w:hyperlink>
      <w:r w:rsidRPr="00853AA2">
        <w:rPr>
          <w:color w:val="000000" w:themeColor="text1"/>
          <w:sz w:val="22"/>
          <w:szCs w:val="22"/>
          <w:lang w:val="en-US"/>
        </w:rPr>
        <w:t xml:space="preserve"> </w:t>
      </w:r>
      <w:r w:rsidRPr="00853AA2">
        <w:rPr>
          <w:sz w:val="22"/>
          <w:szCs w:val="22"/>
          <w:lang w:val="en-US"/>
        </w:rPr>
        <w:t>(</w:t>
      </w:r>
      <w:r w:rsidRPr="00853AA2">
        <w:rPr>
          <w:sz w:val="22"/>
          <w:szCs w:val="22"/>
        </w:rPr>
        <w:t>НИУ</w:t>
      </w:r>
      <w:r w:rsidRPr="00853AA2">
        <w:rPr>
          <w:sz w:val="22"/>
          <w:szCs w:val="22"/>
          <w:lang w:val="en-US"/>
        </w:rPr>
        <w:t xml:space="preserve"> </w:t>
      </w:r>
      <w:r w:rsidRPr="00853AA2">
        <w:rPr>
          <w:sz w:val="22"/>
          <w:szCs w:val="22"/>
        </w:rPr>
        <w:t>ВШЭ</w:t>
      </w:r>
      <w:r w:rsidRPr="00853AA2">
        <w:rPr>
          <w:sz w:val="22"/>
          <w:szCs w:val="22"/>
          <w:lang w:val="en-US"/>
        </w:rPr>
        <w:t xml:space="preserve">, 2020), </w:t>
      </w:r>
      <w:r w:rsidRPr="007D412C">
        <w:rPr>
          <w:color w:val="000000"/>
          <w:sz w:val="22"/>
          <w:szCs w:val="22"/>
        </w:rPr>
        <w:t>посвящен</w:t>
      </w:r>
      <w:r>
        <w:rPr>
          <w:color w:val="000000"/>
          <w:sz w:val="22"/>
          <w:szCs w:val="22"/>
        </w:rPr>
        <w:t>ом</w:t>
      </w:r>
      <w:r w:rsidRPr="007D412C">
        <w:rPr>
          <w:color w:val="000000"/>
          <w:sz w:val="22"/>
          <w:szCs w:val="22"/>
        </w:rPr>
        <w:t xml:space="preserve"> использованию формальных средств анализа для экспликации проблематики современной логики, онтологии, эпистемологии и философии языка</w:t>
      </w:r>
      <w:r>
        <w:rPr>
          <w:color w:val="000000"/>
          <w:sz w:val="22"/>
          <w:szCs w:val="22"/>
        </w:rPr>
        <w:t xml:space="preserve"> (сопредседатели семинара д.ф.н. Е.Г. Драгалина-Черная и д.ф.н. В.Л. Васюков). – Заседание №т63</w:t>
      </w:r>
      <w:r w:rsidRPr="00853AA2">
        <w:rPr>
          <w:sz w:val="22"/>
          <w:szCs w:val="22"/>
        </w:rPr>
        <w:t>.   </w:t>
      </w:r>
    </w:p>
  </w:footnote>
  <w:footnote w:id="2">
    <w:p w14:paraId="169065BC" w14:textId="77777777" w:rsidR="006E273E" w:rsidRPr="00FB5DCB" w:rsidRDefault="006E273E" w:rsidP="00F96D03">
      <w:pPr>
        <w:jc w:val="both"/>
        <w:rPr>
          <w:iCs/>
        </w:rPr>
      </w:pPr>
      <w:r>
        <w:rPr>
          <w:rStyle w:val="a5"/>
        </w:rPr>
        <w:footnoteRef/>
      </w:r>
      <w:r>
        <w:t xml:space="preserve"> </w:t>
      </w:r>
      <w:r w:rsidRPr="00FB5DCB">
        <w:rPr>
          <w:iCs/>
          <w:sz w:val="22"/>
          <w:szCs w:val="22"/>
        </w:rPr>
        <w:t xml:space="preserve">Хотел бы сразу сказать, что здесь ни в коей мере не умаляется роль классических логических связок – «или», «и», «не» и производные от них. В естественном языке они образуют </w:t>
      </w:r>
      <w:r w:rsidRPr="00FB5DCB">
        <w:rPr>
          <w:b/>
          <w:iCs/>
          <w:sz w:val="22"/>
          <w:szCs w:val="22"/>
        </w:rPr>
        <w:t>сложносочиненные</w:t>
      </w:r>
      <w:r w:rsidRPr="00FB5DCB">
        <w:rPr>
          <w:iCs/>
          <w:sz w:val="22"/>
          <w:szCs w:val="22"/>
        </w:rPr>
        <w:t xml:space="preserve"> предложения. Полагаем, что и в логике правомерности для таких в</w:t>
      </w:r>
      <w:r>
        <w:rPr>
          <w:iCs/>
          <w:sz w:val="22"/>
          <w:szCs w:val="22"/>
        </w:rPr>
        <w:t>ысказываний может быть найдено д</w:t>
      </w:r>
      <w:r w:rsidRPr="00FB5DCB">
        <w:rPr>
          <w:iCs/>
          <w:sz w:val="22"/>
          <w:szCs w:val="22"/>
        </w:rPr>
        <w:t xml:space="preserve">остойное место (что составляет </w:t>
      </w:r>
      <w:r>
        <w:rPr>
          <w:iCs/>
          <w:sz w:val="22"/>
          <w:szCs w:val="22"/>
        </w:rPr>
        <w:t xml:space="preserve">нетривиальную </w:t>
      </w:r>
      <w:r w:rsidRPr="00FB5DCB">
        <w:rPr>
          <w:iCs/>
          <w:sz w:val="22"/>
          <w:szCs w:val="22"/>
        </w:rPr>
        <w:t>задачу дальнейш</w:t>
      </w:r>
      <w:r>
        <w:rPr>
          <w:iCs/>
          <w:sz w:val="22"/>
          <w:szCs w:val="22"/>
        </w:rPr>
        <w:t>их исследований</w:t>
      </w:r>
      <w:r w:rsidRPr="00FB5DCB">
        <w:rPr>
          <w:iCs/>
          <w:sz w:val="22"/>
          <w:szCs w:val="22"/>
        </w:rPr>
        <w:t>).</w:t>
      </w:r>
      <w:r w:rsidRPr="00FB5DCB">
        <w:rPr>
          <w:iCs/>
        </w:rPr>
        <w:t xml:space="preserve"> </w:t>
      </w:r>
    </w:p>
    <w:p w14:paraId="3C9B9079" w14:textId="77777777" w:rsidR="006E273E" w:rsidRPr="00FB5DCB" w:rsidRDefault="006E273E" w:rsidP="00F96D03">
      <w:pPr>
        <w:pStyle w:val="a3"/>
      </w:pPr>
    </w:p>
  </w:footnote>
  <w:footnote w:id="3">
    <w:p w14:paraId="37024E1F" w14:textId="77777777" w:rsidR="006E273E" w:rsidRPr="00C36CF9" w:rsidRDefault="006E273E" w:rsidP="00F96D03">
      <w:pPr>
        <w:pStyle w:val="a3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C36CF9">
        <w:rPr>
          <w:sz w:val="22"/>
          <w:szCs w:val="22"/>
        </w:rPr>
        <w:t xml:space="preserve">В естественном языке есть слова, позволяющие различать характер производимых проверок: в плане подтверждения – </w:t>
      </w:r>
      <w:r w:rsidRPr="00C36CF9">
        <w:rPr>
          <w:i/>
          <w:sz w:val="22"/>
          <w:szCs w:val="22"/>
        </w:rPr>
        <w:t xml:space="preserve">подтверждено </w:t>
      </w:r>
      <w:r w:rsidRPr="00C36CF9">
        <w:rPr>
          <w:sz w:val="22"/>
          <w:szCs w:val="22"/>
        </w:rPr>
        <w:t xml:space="preserve">опытом, </w:t>
      </w:r>
      <w:r w:rsidRPr="00C36CF9">
        <w:rPr>
          <w:i/>
          <w:sz w:val="22"/>
          <w:szCs w:val="22"/>
        </w:rPr>
        <w:t xml:space="preserve">не установлено </w:t>
      </w:r>
      <w:r w:rsidRPr="00C36CF9">
        <w:rPr>
          <w:sz w:val="22"/>
          <w:szCs w:val="22"/>
        </w:rPr>
        <w:t xml:space="preserve">на опыте, </w:t>
      </w:r>
      <w:r w:rsidRPr="00C36CF9">
        <w:rPr>
          <w:i/>
          <w:sz w:val="22"/>
          <w:szCs w:val="22"/>
        </w:rPr>
        <w:t xml:space="preserve">не подтверждено </w:t>
      </w:r>
      <w:r w:rsidRPr="00C36CF9">
        <w:rPr>
          <w:sz w:val="22"/>
          <w:szCs w:val="22"/>
        </w:rPr>
        <w:t xml:space="preserve">опытом; в плане опровержения – </w:t>
      </w:r>
      <w:r w:rsidRPr="00C36CF9">
        <w:rPr>
          <w:i/>
          <w:sz w:val="22"/>
          <w:szCs w:val="22"/>
        </w:rPr>
        <w:t xml:space="preserve">защищено </w:t>
      </w:r>
      <w:r w:rsidRPr="00C36CF9">
        <w:rPr>
          <w:sz w:val="22"/>
          <w:szCs w:val="22"/>
        </w:rPr>
        <w:t xml:space="preserve">опытом, </w:t>
      </w:r>
      <w:r w:rsidRPr="00C36CF9">
        <w:rPr>
          <w:i/>
          <w:sz w:val="22"/>
          <w:szCs w:val="22"/>
        </w:rPr>
        <w:t xml:space="preserve">не испытано </w:t>
      </w:r>
      <w:r w:rsidRPr="00C36CF9">
        <w:rPr>
          <w:sz w:val="22"/>
          <w:szCs w:val="22"/>
        </w:rPr>
        <w:t xml:space="preserve">на опыте, </w:t>
      </w:r>
      <w:r w:rsidRPr="00C36CF9">
        <w:rPr>
          <w:i/>
          <w:sz w:val="22"/>
          <w:szCs w:val="22"/>
        </w:rPr>
        <w:t xml:space="preserve">опровергнуто </w:t>
      </w:r>
      <w:r w:rsidRPr="00C36CF9">
        <w:rPr>
          <w:sz w:val="22"/>
          <w:szCs w:val="22"/>
        </w:rPr>
        <w:t>опытом.</w:t>
      </w:r>
    </w:p>
  </w:footnote>
  <w:footnote w:id="4">
    <w:p w14:paraId="6E7BBEC5" w14:textId="77777777" w:rsidR="006E273E" w:rsidRPr="00C36CF9" w:rsidRDefault="006E273E" w:rsidP="00F96D03">
      <w:pPr>
        <w:pStyle w:val="a3"/>
        <w:jc w:val="both"/>
        <w:rPr>
          <w:sz w:val="22"/>
          <w:szCs w:val="22"/>
        </w:rPr>
      </w:pPr>
      <w:r w:rsidRPr="00C36CF9">
        <w:rPr>
          <w:rStyle w:val="a5"/>
          <w:sz w:val="22"/>
          <w:szCs w:val="22"/>
        </w:rPr>
        <w:footnoteRef/>
      </w:r>
      <w:r w:rsidRPr="00C36CF9">
        <w:rPr>
          <w:sz w:val="22"/>
          <w:szCs w:val="22"/>
        </w:rPr>
        <w:t xml:space="preserve"> </w:t>
      </w:r>
      <w:r w:rsidRPr="00C36CF9">
        <w:rPr>
          <w:i/>
          <w:sz w:val="22"/>
          <w:szCs w:val="22"/>
        </w:rPr>
        <w:t xml:space="preserve">Курсивом </w:t>
      </w:r>
      <w:r w:rsidRPr="00C36CF9">
        <w:rPr>
          <w:sz w:val="22"/>
          <w:szCs w:val="22"/>
        </w:rPr>
        <w:t xml:space="preserve">набраны основные формулировки, обычным шрифтом – синонимы, в некоторых случаях поясняющие характер интонирования высказываний. </w:t>
      </w:r>
    </w:p>
  </w:footnote>
  <w:footnote w:id="5">
    <w:p w14:paraId="1C527EA9" w14:textId="77777777" w:rsidR="006E273E" w:rsidRPr="009B7D35" w:rsidRDefault="006E273E" w:rsidP="00F96D03">
      <w:pPr>
        <w:jc w:val="both"/>
        <w:rPr>
          <w:rFonts w:eastAsia="Times New Roman"/>
        </w:rPr>
      </w:pPr>
      <w:r w:rsidRPr="00C36CF9">
        <w:rPr>
          <w:rStyle w:val="a5"/>
          <w:sz w:val="22"/>
          <w:szCs w:val="22"/>
        </w:rPr>
        <w:footnoteRef/>
      </w:r>
      <w:r w:rsidRPr="00C36CF9">
        <w:rPr>
          <w:sz w:val="22"/>
          <w:szCs w:val="22"/>
        </w:rPr>
        <w:t xml:space="preserve"> </w:t>
      </w:r>
      <w:r w:rsidRPr="00DD18A0">
        <w:rPr>
          <w:rFonts w:eastAsia="Times New Roman"/>
          <w:sz w:val="22"/>
          <w:szCs w:val="22"/>
        </w:rPr>
        <w:t xml:space="preserve">Можно предположить, что в случае четырех последних суждений – внутренне противоречивых, – интонация метит </w:t>
      </w:r>
      <w:r w:rsidRPr="00DD18A0">
        <w:rPr>
          <w:rFonts w:eastAsia="Times New Roman"/>
          <w:i/>
          <w:sz w:val="22"/>
          <w:szCs w:val="22"/>
        </w:rPr>
        <w:t>импликатуры</w:t>
      </w:r>
      <w:r w:rsidRPr="00DD18A0">
        <w:rPr>
          <w:rFonts w:eastAsia="Times New Roman"/>
          <w:sz w:val="22"/>
          <w:szCs w:val="22"/>
        </w:rPr>
        <w:t xml:space="preserve"> Грайса – </w:t>
      </w:r>
      <w:r w:rsidRPr="009B7D35">
        <w:rPr>
          <w:rFonts w:eastAsia="Times New Roman"/>
          <w:sz w:val="22"/>
          <w:szCs w:val="22"/>
        </w:rPr>
        <w:t>семантико-прагматический компонент</w:t>
      </w:r>
      <w:r>
        <w:rPr>
          <w:rFonts w:eastAsia="Times New Roman"/>
          <w:sz w:val="22"/>
          <w:szCs w:val="22"/>
        </w:rPr>
        <w:t xml:space="preserve"> </w:t>
      </w:r>
      <w:r w:rsidRPr="009B7D35">
        <w:rPr>
          <w:rFonts w:eastAsia="Times New Roman"/>
          <w:sz w:val="22"/>
          <w:szCs w:val="22"/>
        </w:rPr>
        <w:t>высказывания,</w:t>
      </w:r>
      <w:r>
        <w:rPr>
          <w:rFonts w:eastAsia="Times New Roman"/>
          <w:sz w:val="22"/>
          <w:szCs w:val="22"/>
        </w:rPr>
        <w:t xml:space="preserve"> </w:t>
      </w:r>
      <w:r w:rsidRPr="009B7D35">
        <w:rPr>
          <w:rFonts w:eastAsia="Times New Roman"/>
          <w:sz w:val="22"/>
          <w:szCs w:val="22"/>
        </w:rPr>
        <w:t>который отсылает к тому, что</w:t>
      </w:r>
      <w:r>
        <w:rPr>
          <w:rFonts w:eastAsia="Times New Roman"/>
          <w:sz w:val="22"/>
          <w:szCs w:val="22"/>
        </w:rPr>
        <w:t xml:space="preserve"> </w:t>
      </w:r>
      <w:r w:rsidRPr="009B7D35">
        <w:rPr>
          <w:rFonts w:eastAsia="Times New Roman"/>
          <w:sz w:val="22"/>
          <w:szCs w:val="22"/>
        </w:rPr>
        <w:t>подразумевается в высказывании, но не</w:t>
      </w:r>
      <w:r>
        <w:rPr>
          <w:rFonts w:eastAsia="Times New Roman"/>
          <w:sz w:val="22"/>
          <w:szCs w:val="22"/>
        </w:rPr>
        <w:t xml:space="preserve"> </w:t>
      </w:r>
      <w:r w:rsidRPr="009B7D35">
        <w:rPr>
          <w:rFonts w:eastAsia="Times New Roman"/>
          <w:sz w:val="22"/>
          <w:szCs w:val="22"/>
        </w:rPr>
        <w:t>выражено и</w:t>
      </w:r>
      <w:r>
        <w:rPr>
          <w:rFonts w:eastAsia="Times New Roman"/>
          <w:sz w:val="22"/>
          <w:szCs w:val="22"/>
        </w:rPr>
        <w:t xml:space="preserve"> </w:t>
      </w:r>
      <w:r w:rsidRPr="009B7D35">
        <w:rPr>
          <w:rFonts w:eastAsia="Times New Roman"/>
          <w:sz w:val="22"/>
          <w:szCs w:val="22"/>
        </w:rPr>
        <w:t>строго не следует из него</w:t>
      </w:r>
      <w:r>
        <w:rPr>
          <w:rFonts w:eastAsia="Times New Roman"/>
          <w:sz w:val="22"/>
          <w:szCs w:val="22"/>
        </w:rPr>
        <w:t xml:space="preserve"> (см. Долгоруков, 2012). </w:t>
      </w:r>
    </w:p>
    <w:p w14:paraId="23D1CCDF" w14:textId="77777777" w:rsidR="006E273E" w:rsidRPr="00C36CF9" w:rsidRDefault="006E273E" w:rsidP="00F96D03">
      <w:pPr>
        <w:jc w:val="both"/>
        <w:rPr>
          <w:rFonts w:eastAsiaTheme="minorEastAsia"/>
          <w:i/>
          <w:sz w:val="22"/>
          <w:szCs w:val="22"/>
        </w:rPr>
      </w:pPr>
      <w:r w:rsidRPr="00F96D03">
        <w:rPr>
          <w:rFonts w:eastAsiaTheme="minorEastAsia"/>
          <w:i/>
          <w:sz w:val="22"/>
          <w:szCs w:val="22"/>
        </w:rPr>
        <w:t xml:space="preserve"> </w:t>
      </w:r>
    </w:p>
    <w:p w14:paraId="42AD58AF" w14:textId="77777777" w:rsidR="006E273E" w:rsidRDefault="006E273E" w:rsidP="00F96D03">
      <w:pPr>
        <w:pStyle w:val="a3"/>
      </w:pPr>
    </w:p>
  </w:footnote>
  <w:footnote w:id="6">
    <w:p w14:paraId="0F300AF8" w14:textId="77777777" w:rsidR="006E273E" w:rsidRPr="0086169E" w:rsidRDefault="006E273E" w:rsidP="00F96D03">
      <w:pPr>
        <w:pStyle w:val="a3"/>
        <w:jc w:val="both"/>
        <w:rPr>
          <w:sz w:val="20"/>
          <w:szCs w:val="20"/>
        </w:rPr>
      </w:pPr>
      <w:r w:rsidRPr="000D048F">
        <w:rPr>
          <w:rStyle w:val="a5"/>
          <w:sz w:val="22"/>
          <w:szCs w:val="22"/>
        </w:rPr>
        <w:footnoteRef/>
      </w:r>
      <w:r w:rsidRPr="000D048F">
        <w:rPr>
          <w:sz w:val="22"/>
          <w:szCs w:val="22"/>
        </w:rPr>
        <w:t xml:space="preserve"> </w:t>
      </w:r>
      <w:r w:rsidRPr="0086169E">
        <w:rPr>
          <w:sz w:val="20"/>
          <w:szCs w:val="20"/>
        </w:rPr>
        <w:t xml:space="preserve">У поэта Евгения Винокурова встречаем замечательную иллюстрацию сказанному: </w:t>
      </w:r>
    </w:p>
    <w:p w14:paraId="412173F5" w14:textId="65D784B2" w:rsidR="006E273E" w:rsidRPr="0086169E" w:rsidRDefault="006E273E" w:rsidP="00F96D03">
      <w:pPr>
        <w:pStyle w:val="a3"/>
        <w:jc w:val="both"/>
        <w:rPr>
          <w:rFonts w:ascii="Arial" w:hAnsi="Arial" w:cs="Arial"/>
          <w:sz w:val="20"/>
          <w:szCs w:val="20"/>
        </w:rPr>
      </w:pPr>
      <w:r w:rsidRPr="0086169E">
        <w:rPr>
          <w:sz w:val="20"/>
          <w:szCs w:val="20"/>
        </w:rPr>
        <w:t>«</w:t>
      </w:r>
      <w:r w:rsidRPr="0086169E">
        <w:rPr>
          <w:iCs/>
          <w:sz w:val="20"/>
          <w:szCs w:val="20"/>
        </w:rPr>
        <w:t xml:space="preserve">Медуза скользкая мясиста, </w:t>
      </w:r>
      <w:r w:rsidRPr="00DD18A0">
        <w:rPr>
          <w:iCs/>
          <w:sz w:val="20"/>
          <w:szCs w:val="20"/>
        </w:rPr>
        <w:t xml:space="preserve">// </w:t>
      </w:r>
      <w:r w:rsidRPr="0086169E">
        <w:rPr>
          <w:iCs/>
          <w:sz w:val="20"/>
          <w:szCs w:val="20"/>
        </w:rPr>
        <w:t>она заметна без труда //вон там, где, цвета аметиста, // мерцает в глубине вода. // Почти не составляя груза //и омерзительна нежна, //ты, бесполезная медуза,</w:t>
      </w:r>
      <w:r>
        <w:rPr>
          <w:iCs/>
          <w:sz w:val="20"/>
          <w:szCs w:val="20"/>
        </w:rPr>
        <w:t xml:space="preserve"> /</w:t>
      </w:r>
      <w:r w:rsidRPr="0086169E">
        <w:rPr>
          <w:iCs/>
          <w:sz w:val="20"/>
          <w:szCs w:val="20"/>
        </w:rPr>
        <w:t>/</w:t>
      </w:r>
      <w:r w:rsidRPr="004651CA">
        <w:rPr>
          <w:iCs/>
          <w:sz w:val="20"/>
          <w:szCs w:val="20"/>
        </w:rPr>
        <w:t xml:space="preserve"> </w:t>
      </w:r>
      <w:r w:rsidRPr="0086169E">
        <w:rPr>
          <w:iCs/>
          <w:sz w:val="20"/>
          <w:szCs w:val="20"/>
        </w:rPr>
        <w:t>зачем на свете ты нужна? //</w:t>
      </w:r>
      <w:r w:rsidRPr="004651CA">
        <w:rPr>
          <w:iCs/>
          <w:sz w:val="20"/>
          <w:szCs w:val="20"/>
        </w:rPr>
        <w:t xml:space="preserve"> </w:t>
      </w:r>
      <w:r w:rsidRPr="0086169E">
        <w:rPr>
          <w:iCs/>
          <w:sz w:val="20"/>
          <w:szCs w:val="20"/>
        </w:rPr>
        <w:t>Заполнив южные широты, //</w:t>
      </w:r>
      <w:r w:rsidRPr="004651CA">
        <w:rPr>
          <w:iCs/>
          <w:sz w:val="20"/>
          <w:szCs w:val="20"/>
        </w:rPr>
        <w:t xml:space="preserve"> </w:t>
      </w:r>
      <w:r w:rsidRPr="0086169E">
        <w:rPr>
          <w:iCs/>
          <w:sz w:val="20"/>
          <w:szCs w:val="20"/>
        </w:rPr>
        <w:t>как стекловидное тряпье, //</w:t>
      </w:r>
      <w:r w:rsidRPr="004651CA">
        <w:rPr>
          <w:iCs/>
          <w:sz w:val="20"/>
          <w:szCs w:val="20"/>
        </w:rPr>
        <w:t xml:space="preserve"> </w:t>
      </w:r>
      <w:r w:rsidRPr="0086169E">
        <w:rPr>
          <w:iCs/>
          <w:sz w:val="20"/>
          <w:szCs w:val="20"/>
        </w:rPr>
        <w:t>ты славишь замысел природы // и бескорыстие ее</w:t>
      </w:r>
      <w:r>
        <w:rPr>
          <w:iCs/>
          <w:sz w:val="20"/>
          <w:szCs w:val="20"/>
        </w:rPr>
        <w:t>»</w:t>
      </w:r>
      <w:r w:rsidRPr="0086169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6169E">
        <w:rPr>
          <w:sz w:val="20"/>
          <w:szCs w:val="20"/>
        </w:rPr>
        <w:t>(«Медуза»).</w:t>
      </w:r>
    </w:p>
    <w:p w14:paraId="3B6A49C2" w14:textId="77777777" w:rsidR="006E273E" w:rsidRPr="0086169E" w:rsidRDefault="006E273E" w:rsidP="00F96D03">
      <w:pPr>
        <w:pStyle w:val="a3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1E0E"/>
    <w:multiLevelType w:val="hybridMultilevel"/>
    <w:tmpl w:val="6A38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411"/>
    <w:multiLevelType w:val="hybridMultilevel"/>
    <w:tmpl w:val="E52EC5BC"/>
    <w:lvl w:ilvl="0" w:tplc="D750C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03"/>
    <w:rsid w:val="000D2E5E"/>
    <w:rsid w:val="001523A0"/>
    <w:rsid w:val="00230F78"/>
    <w:rsid w:val="002B5073"/>
    <w:rsid w:val="00332DEA"/>
    <w:rsid w:val="003F7780"/>
    <w:rsid w:val="004651CA"/>
    <w:rsid w:val="006212BE"/>
    <w:rsid w:val="006E273E"/>
    <w:rsid w:val="00743971"/>
    <w:rsid w:val="00887980"/>
    <w:rsid w:val="009055EF"/>
    <w:rsid w:val="00957424"/>
    <w:rsid w:val="00AF61BE"/>
    <w:rsid w:val="00B31D0A"/>
    <w:rsid w:val="00B83F79"/>
    <w:rsid w:val="00BA4BD3"/>
    <w:rsid w:val="00C17D24"/>
    <w:rsid w:val="00C44A34"/>
    <w:rsid w:val="00CB5239"/>
    <w:rsid w:val="00E26CAA"/>
    <w:rsid w:val="00E917BE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AE98C"/>
  <w15:chartTrackingRefBased/>
  <w15:docId w15:val="{F9086987-7625-4D4E-A083-CF0985C1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03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6D03"/>
    <w:pPr>
      <w:keepNext/>
      <w:spacing w:before="240" w:after="60"/>
      <w:jc w:val="both"/>
      <w:outlineLvl w:val="0"/>
    </w:pPr>
    <w:rPr>
      <w:rFonts w:ascii="HelvDL" w:eastAsia="Times New Roman" w:hAnsi="HelvD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96D03"/>
    <w:pPr>
      <w:keepNext/>
      <w:spacing w:before="240" w:after="60"/>
      <w:jc w:val="both"/>
      <w:outlineLvl w:val="1"/>
    </w:pPr>
    <w:rPr>
      <w:rFonts w:ascii="HelvDL" w:eastAsia="Times New Roman" w:hAnsi="HelvDL"/>
      <w:b/>
      <w:i/>
      <w:szCs w:val="20"/>
    </w:rPr>
  </w:style>
  <w:style w:type="paragraph" w:styleId="3">
    <w:name w:val="heading 3"/>
    <w:basedOn w:val="a"/>
    <w:next w:val="a"/>
    <w:link w:val="30"/>
    <w:qFormat/>
    <w:rsid w:val="00F96D03"/>
    <w:pPr>
      <w:keepNext/>
      <w:spacing w:before="240" w:after="60"/>
      <w:jc w:val="both"/>
      <w:outlineLvl w:val="2"/>
    </w:pPr>
    <w:rPr>
      <w:rFonts w:ascii="TimesDL" w:eastAsia="Times New Roman" w:hAnsi="TimesDL"/>
      <w:b/>
      <w:szCs w:val="20"/>
    </w:rPr>
  </w:style>
  <w:style w:type="paragraph" w:styleId="4">
    <w:name w:val="heading 4"/>
    <w:basedOn w:val="a"/>
    <w:next w:val="a"/>
    <w:link w:val="40"/>
    <w:qFormat/>
    <w:rsid w:val="00F96D03"/>
    <w:pPr>
      <w:keepNext/>
      <w:spacing w:before="240" w:after="60"/>
      <w:jc w:val="both"/>
      <w:outlineLvl w:val="3"/>
    </w:pPr>
    <w:rPr>
      <w:rFonts w:ascii="TimesDL" w:eastAsia="Times New Roman" w:hAnsi="TimesDL"/>
      <w:b/>
      <w:i/>
      <w:szCs w:val="20"/>
    </w:rPr>
  </w:style>
  <w:style w:type="paragraph" w:styleId="5">
    <w:name w:val="heading 5"/>
    <w:basedOn w:val="a"/>
    <w:next w:val="a"/>
    <w:link w:val="50"/>
    <w:qFormat/>
    <w:rsid w:val="00F96D03"/>
    <w:pPr>
      <w:spacing w:before="240" w:after="60"/>
      <w:jc w:val="both"/>
      <w:outlineLvl w:val="4"/>
    </w:pPr>
    <w:rPr>
      <w:rFonts w:ascii="HelvDL" w:eastAsia="Times New Roman" w:hAnsi="HelvD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F96D03"/>
    <w:pPr>
      <w:spacing w:before="240" w:after="60"/>
      <w:jc w:val="both"/>
      <w:outlineLvl w:val="5"/>
    </w:pPr>
    <w:rPr>
      <w:rFonts w:ascii="HelvDL" w:eastAsia="Times New Roman" w:hAnsi="HelvDL"/>
      <w:b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96D03"/>
    <w:pPr>
      <w:spacing w:before="240" w:after="60"/>
      <w:jc w:val="both"/>
      <w:outlineLvl w:val="6"/>
    </w:pPr>
    <w:rPr>
      <w:rFonts w:ascii="HelvDL" w:eastAsia="Times New Roman" w:hAnsi="HelvD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96D03"/>
    <w:pPr>
      <w:spacing w:before="240" w:after="60"/>
      <w:jc w:val="both"/>
      <w:outlineLvl w:val="7"/>
    </w:pPr>
    <w:rPr>
      <w:rFonts w:ascii="HelvDL" w:eastAsia="Times New Roman" w:hAnsi="HelvD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96D03"/>
    <w:pPr>
      <w:spacing w:before="240" w:after="60"/>
      <w:jc w:val="both"/>
      <w:outlineLvl w:val="8"/>
    </w:pPr>
    <w:rPr>
      <w:rFonts w:ascii="HelvDL" w:eastAsia="Times New Roman" w:hAnsi="HelvD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D03"/>
    <w:rPr>
      <w:rFonts w:ascii="HelvDL" w:eastAsia="Times New Roman" w:hAnsi="HelvD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D03"/>
    <w:rPr>
      <w:rFonts w:ascii="HelvDL" w:eastAsia="Times New Roman" w:hAnsi="HelvDL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6D03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D03"/>
    <w:rPr>
      <w:rFonts w:ascii="TimesDL" w:eastAsia="Times New Roman" w:hAnsi="TimesDL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6D03"/>
    <w:rPr>
      <w:rFonts w:ascii="HelvDL" w:eastAsia="Times New Roman" w:hAnsi="HelvDL" w:cs="Times New Roman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6D03"/>
    <w:rPr>
      <w:rFonts w:ascii="HelvDL" w:eastAsia="Times New Roman" w:hAnsi="HelvDL" w:cs="Times New Roman"/>
      <w:b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96D03"/>
    <w:rPr>
      <w:rFonts w:ascii="HelvDL" w:eastAsia="Times New Roman" w:hAnsi="HelvD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6D03"/>
    <w:rPr>
      <w:rFonts w:ascii="HelvDL" w:eastAsia="Times New Roman" w:hAnsi="HelvDL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6D03"/>
    <w:rPr>
      <w:rFonts w:ascii="HelvDL" w:eastAsia="Times New Roman" w:hAnsi="HelvDL" w:cs="Times New Roman"/>
      <w:b/>
      <w:i/>
      <w:sz w:val="18"/>
      <w:szCs w:val="20"/>
      <w:lang w:eastAsia="ru-RU"/>
    </w:rPr>
  </w:style>
  <w:style w:type="paragraph" w:styleId="a3">
    <w:name w:val="footnote text"/>
    <w:basedOn w:val="a"/>
    <w:link w:val="a4"/>
    <w:unhideWhenUsed/>
    <w:rsid w:val="00F96D03"/>
  </w:style>
  <w:style w:type="character" w:customStyle="1" w:styleId="a4">
    <w:name w:val="Текст сноски Знак"/>
    <w:basedOn w:val="a0"/>
    <w:link w:val="a3"/>
    <w:rsid w:val="00F96D03"/>
    <w:rPr>
      <w:rFonts w:ascii="Times New Roman" w:hAnsi="Times New Roman" w:cs="Times New Roman"/>
      <w:lang w:eastAsia="ru-RU"/>
    </w:rPr>
  </w:style>
  <w:style w:type="character" w:styleId="a5">
    <w:name w:val="footnote reference"/>
    <w:basedOn w:val="a0"/>
    <w:unhideWhenUsed/>
    <w:rsid w:val="00F96D03"/>
    <w:rPr>
      <w:vertAlign w:val="superscript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6D03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96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96D03"/>
    <w:rPr>
      <w:rFonts w:ascii="Consolas" w:hAnsi="Consolas" w:cs="Consolas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6D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6D03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F96D03"/>
    <w:pPr>
      <w:spacing w:before="100" w:beforeAutospacing="1" w:after="100" w:afterAutospacing="1"/>
    </w:pPr>
    <w:rPr>
      <w:rFonts w:eastAsia="Times New Roman"/>
      <w:color w:val="003366"/>
    </w:rPr>
  </w:style>
  <w:style w:type="character" w:styleId="a9">
    <w:name w:val="Strong"/>
    <w:basedOn w:val="a0"/>
    <w:uiPriority w:val="22"/>
    <w:qFormat/>
    <w:rsid w:val="00F96D03"/>
    <w:rPr>
      <w:b/>
      <w:bCs/>
    </w:rPr>
  </w:style>
  <w:style w:type="paragraph" w:styleId="aa">
    <w:name w:val="footer"/>
    <w:basedOn w:val="a"/>
    <w:link w:val="ab"/>
    <w:uiPriority w:val="99"/>
    <w:unhideWhenUsed/>
    <w:rsid w:val="00F9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6D03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F96D03"/>
  </w:style>
  <w:style w:type="character" w:customStyle="1" w:styleId="ad">
    <w:name w:val="Текст примечания Знак"/>
    <w:basedOn w:val="a0"/>
    <w:link w:val="ae"/>
    <w:uiPriority w:val="99"/>
    <w:semiHidden/>
    <w:rsid w:val="00F96D03"/>
  </w:style>
  <w:style w:type="paragraph" w:styleId="ae">
    <w:name w:val="annotation text"/>
    <w:basedOn w:val="a"/>
    <w:link w:val="ad"/>
    <w:uiPriority w:val="99"/>
    <w:semiHidden/>
    <w:unhideWhenUsed/>
    <w:rsid w:val="00F96D03"/>
    <w:rPr>
      <w:rFonts w:ascii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F96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F96D03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F96D03"/>
    <w:rPr>
      <w:b/>
      <w:bCs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F96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96D03"/>
    <w:rPr>
      <w:rFonts w:ascii="Times New Roman" w:hAnsi="Times New Roman" w:cs="Times New Roman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F96D03"/>
    <w:rPr>
      <w:sz w:val="18"/>
      <w:szCs w:val="18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F96D03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l3x">
    <w:name w:val="_3l3x"/>
    <w:basedOn w:val="a0"/>
    <w:rsid w:val="00F96D03"/>
  </w:style>
  <w:style w:type="paragraph" w:customStyle="1" w:styleId="af3">
    <w:name w:val="Марина"/>
    <w:basedOn w:val="a"/>
    <w:rsid w:val="00F96D03"/>
    <w:pPr>
      <w:jc w:val="both"/>
    </w:pPr>
    <w:rPr>
      <w:rFonts w:ascii="HelvDL" w:eastAsia="Times New Roman" w:hAnsi="HelvDL"/>
      <w:szCs w:val="20"/>
    </w:rPr>
  </w:style>
  <w:style w:type="paragraph" w:styleId="af4">
    <w:name w:val="Title"/>
    <w:basedOn w:val="a"/>
    <w:link w:val="af5"/>
    <w:qFormat/>
    <w:rsid w:val="00F96D03"/>
    <w:pPr>
      <w:spacing w:before="240" w:after="60"/>
      <w:jc w:val="center"/>
    </w:pPr>
    <w:rPr>
      <w:rFonts w:ascii="HelvDL" w:eastAsia="Times New Roman" w:hAnsi="HelvDL"/>
      <w:b/>
      <w:kern w:val="28"/>
      <w:sz w:val="32"/>
      <w:szCs w:val="20"/>
    </w:rPr>
  </w:style>
  <w:style w:type="character" w:customStyle="1" w:styleId="af5">
    <w:name w:val="Заголовок Знак"/>
    <w:basedOn w:val="a0"/>
    <w:link w:val="af4"/>
    <w:rsid w:val="00F96D03"/>
    <w:rPr>
      <w:rFonts w:ascii="HelvDL" w:eastAsia="Times New Roman" w:hAnsi="HelvDL" w:cs="Times New Roman"/>
      <w:b/>
      <w:kern w:val="28"/>
      <w:sz w:val="32"/>
      <w:szCs w:val="20"/>
      <w:lang w:eastAsia="ru-RU"/>
    </w:rPr>
  </w:style>
  <w:style w:type="paragraph" w:customStyle="1" w:styleId="14">
    <w:name w:val="Стиль1"/>
    <w:basedOn w:val="af3"/>
    <w:rsid w:val="00F96D03"/>
  </w:style>
  <w:style w:type="character" w:customStyle="1" w:styleId="af6">
    <w:name w:val="Шапка Знак"/>
    <w:basedOn w:val="a0"/>
    <w:link w:val="af7"/>
    <w:semiHidden/>
    <w:rsid w:val="00F96D03"/>
    <w:rPr>
      <w:rFonts w:ascii="HelvDL" w:eastAsia="Times New Roman" w:hAnsi="HelvDL" w:cs="Times New Roman"/>
      <w:b/>
      <w:szCs w:val="20"/>
      <w:lang w:eastAsia="ru-RU"/>
    </w:rPr>
  </w:style>
  <w:style w:type="paragraph" w:styleId="af7">
    <w:name w:val="Message Header"/>
    <w:basedOn w:val="a"/>
    <w:link w:val="af6"/>
    <w:semiHidden/>
    <w:rsid w:val="00F96D03"/>
    <w:pPr>
      <w:ind w:left="1134" w:hanging="1134"/>
      <w:jc w:val="both"/>
    </w:pPr>
    <w:rPr>
      <w:rFonts w:ascii="HelvDL" w:eastAsia="Times New Roman" w:hAnsi="HelvDL"/>
      <w:b/>
      <w:szCs w:val="20"/>
    </w:rPr>
  </w:style>
  <w:style w:type="character" w:customStyle="1" w:styleId="15">
    <w:name w:val="Шапка Знак1"/>
    <w:basedOn w:val="a0"/>
    <w:uiPriority w:val="99"/>
    <w:semiHidden/>
    <w:rsid w:val="00F96D03"/>
    <w:rPr>
      <w:rFonts w:asciiTheme="majorHAnsi" w:eastAsiaTheme="majorEastAsia" w:hAnsiTheme="majorHAnsi" w:cstheme="majorBidi"/>
      <w:shd w:val="pct20" w:color="auto" w:fill="auto"/>
      <w:lang w:eastAsia="ru-RU"/>
    </w:rPr>
  </w:style>
  <w:style w:type="paragraph" w:styleId="af8">
    <w:name w:val="Subtitle"/>
    <w:basedOn w:val="a"/>
    <w:link w:val="af9"/>
    <w:qFormat/>
    <w:rsid w:val="00F96D03"/>
    <w:pPr>
      <w:spacing w:after="60"/>
      <w:jc w:val="center"/>
    </w:pPr>
    <w:rPr>
      <w:rFonts w:ascii="HelvDL" w:eastAsia="Times New Roman" w:hAnsi="HelvDL"/>
      <w:b/>
      <w:i/>
      <w:szCs w:val="20"/>
    </w:rPr>
  </w:style>
  <w:style w:type="character" w:customStyle="1" w:styleId="af9">
    <w:name w:val="Подзаголовок Знак"/>
    <w:basedOn w:val="a0"/>
    <w:link w:val="af8"/>
    <w:rsid w:val="00F96D03"/>
    <w:rPr>
      <w:rFonts w:ascii="HelvDL" w:eastAsia="Times New Roman" w:hAnsi="HelvDL" w:cs="Times New Roman"/>
      <w:b/>
      <w:i/>
      <w:szCs w:val="20"/>
      <w:lang w:eastAsia="ru-RU"/>
    </w:rPr>
  </w:style>
  <w:style w:type="paragraph" w:customStyle="1" w:styleId="21">
    <w:name w:val="Стиль2"/>
    <w:basedOn w:val="af3"/>
    <w:rsid w:val="00F96D03"/>
  </w:style>
  <w:style w:type="paragraph" w:customStyle="1" w:styleId="afa">
    <w:name w:val="Шрифт стиля параграфа"/>
    <w:basedOn w:val="a"/>
    <w:rsid w:val="00F96D03"/>
    <w:pPr>
      <w:jc w:val="both"/>
    </w:pPr>
    <w:rPr>
      <w:rFonts w:ascii="HelvDL" w:eastAsia="Times New Roman" w:hAnsi="HelvDL"/>
      <w:szCs w:val="20"/>
    </w:rPr>
  </w:style>
  <w:style w:type="character" w:customStyle="1" w:styleId="afb">
    <w:name w:val="Верхний колонтитул Знак"/>
    <w:basedOn w:val="a0"/>
    <w:link w:val="afc"/>
    <w:semiHidden/>
    <w:rsid w:val="00F96D03"/>
    <w:rPr>
      <w:rFonts w:ascii="HelvDL" w:eastAsia="Times New Roman" w:hAnsi="HelvDL" w:cs="Times New Roman"/>
      <w:szCs w:val="20"/>
      <w:lang w:eastAsia="ru-RU"/>
    </w:rPr>
  </w:style>
  <w:style w:type="paragraph" w:styleId="afc">
    <w:name w:val="header"/>
    <w:basedOn w:val="a"/>
    <w:link w:val="afb"/>
    <w:semiHidden/>
    <w:rsid w:val="00F96D03"/>
    <w:pPr>
      <w:tabs>
        <w:tab w:val="center" w:pos="4536"/>
        <w:tab w:val="right" w:pos="9072"/>
      </w:tabs>
      <w:jc w:val="both"/>
    </w:pPr>
    <w:rPr>
      <w:rFonts w:ascii="HelvDL" w:eastAsia="Times New Roman" w:hAnsi="HelvDL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F96D03"/>
    <w:rPr>
      <w:rFonts w:ascii="Times New Roman" w:hAnsi="Times New Roman" w:cs="Times New Roman"/>
      <w:lang w:eastAsia="ru-RU"/>
    </w:rPr>
  </w:style>
  <w:style w:type="character" w:customStyle="1" w:styleId="afd">
    <w:name w:val="Основной текст Знак"/>
    <w:basedOn w:val="a0"/>
    <w:link w:val="afe"/>
    <w:semiHidden/>
    <w:rsid w:val="00F96D0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e">
    <w:name w:val="Body Text"/>
    <w:basedOn w:val="a"/>
    <w:link w:val="afd"/>
    <w:semiHidden/>
    <w:rsid w:val="00F96D03"/>
    <w:pPr>
      <w:jc w:val="both"/>
    </w:pPr>
    <w:rPr>
      <w:rFonts w:eastAsia="Times New Roman"/>
      <w:i/>
      <w:sz w:val="28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F96D03"/>
    <w:rPr>
      <w:rFonts w:ascii="Times New Roman" w:hAnsi="Times New Roman" w:cs="Times New Roman"/>
      <w:lang w:eastAsia="ru-RU"/>
    </w:rPr>
  </w:style>
  <w:style w:type="paragraph" w:customStyle="1" w:styleId="18">
    <w:name w:val="1"/>
    <w:basedOn w:val="a"/>
    <w:next w:val="aff"/>
    <w:link w:val="aff0"/>
    <w:rsid w:val="00F96D03"/>
    <w:pPr>
      <w:spacing w:after="120"/>
      <w:ind w:left="283"/>
    </w:pPr>
    <w:rPr>
      <w:rFonts w:ascii="Wide Latin" w:eastAsia="Times New Roman" w:hAnsi="Wide Latin"/>
      <w:sz w:val="20"/>
      <w:szCs w:val="20"/>
    </w:rPr>
  </w:style>
  <w:style w:type="paragraph" w:styleId="aff">
    <w:name w:val="Body Text Indent"/>
    <w:basedOn w:val="a"/>
    <w:link w:val="aff1"/>
    <w:uiPriority w:val="99"/>
    <w:semiHidden/>
    <w:unhideWhenUsed/>
    <w:rsid w:val="00F96D03"/>
    <w:pPr>
      <w:spacing w:after="120"/>
      <w:ind w:left="283"/>
      <w:jc w:val="both"/>
    </w:pPr>
    <w:rPr>
      <w:rFonts w:ascii="HelvDL" w:eastAsia="Times New Roman" w:hAnsi="HelvDL"/>
      <w:szCs w:val="20"/>
    </w:rPr>
  </w:style>
  <w:style w:type="character" w:customStyle="1" w:styleId="aff1">
    <w:name w:val="Основной текст с отступом Знак"/>
    <w:basedOn w:val="a0"/>
    <w:link w:val="aff"/>
    <w:uiPriority w:val="99"/>
    <w:semiHidden/>
    <w:rsid w:val="00F96D03"/>
    <w:rPr>
      <w:rFonts w:ascii="HelvDL" w:eastAsia="Times New Roman" w:hAnsi="HelvDL" w:cs="Times New Roman"/>
      <w:szCs w:val="20"/>
      <w:lang w:eastAsia="ru-RU"/>
    </w:rPr>
  </w:style>
  <w:style w:type="character" w:customStyle="1" w:styleId="aff0">
    <w:name w:val="Отступ основного текста Знак"/>
    <w:link w:val="18"/>
    <w:locked/>
    <w:rsid w:val="00F96D03"/>
    <w:rPr>
      <w:rFonts w:ascii="Wide Latin" w:eastAsia="Times New Roman" w:hAnsi="Wide Latin" w:cs="Times New Roman"/>
      <w:sz w:val="20"/>
      <w:szCs w:val="20"/>
      <w:lang w:eastAsia="ru-RU"/>
    </w:rPr>
  </w:style>
  <w:style w:type="character" w:styleId="aff2">
    <w:name w:val="Emphasis"/>
    <w:basedOn w:val="a0"/>
    <w:uiPriority w:val="20"/>
    <w:qFormat/>
    <w:rsid w:val="00F96D03"/>
    <w:rPr>
      <w:i/>
      <w:iCs/>
    </w:rPr>
  </w:style>
  <w:style w:type="paragraph" w:customStyle="1" w:styleId="stanza">
    <w:name w:val="stanza"/>
    <w:basedOn w:val="a"/>
    <w:rsid w:val="00F96D03"/>
    <w:pPr>
      <w:spacing w:before="100" w:beforeAutospacing="1" w:after="100" w:afterAutospacing="1"/>
    </w:pPr>
  </w:style>
  <w:style w:type="character" w:customStyle="1" w:styleId="line">
    <w:name w:val="line"/>
    <w:basedOn w:val="a0"/>
    <w:rsid w:val="00F96D03"/>
  </w:style>
  <w:style w:type="paragraph" w:customStyle="1" w:styleId="p1">
    <w:name w:val="p1"/>
    <w:basedOn w:val="a"/>
    <w:rsid w:val="00F96D03"/>
    <w:pPr>
      <w:spacing w:before="100" w:beforeAutospacing="1" w:after="100" w:afterAutospacing="1"/>
    </w:pPr>
  </w:style>
  <w:style w:type="character" w:customStyle="1" w:styleId="e24kjd">
    <w:name w:val="e24kjd"/>
    <w:basedOn w:val="a0"/>
    <w:rsid w:val="00F96D03"/>
  </w:style>
  <w:style w:type="character" w:customStyle="1" w:styleId="aff3">
    <w:name w:val="Схема документа Знак"/>
    <w:basedOn w:val="a0"/>
    <w:link w:val="aff4"/>
    <w:uiPriority w:val="99"/>
    <w:semiHidden/>
    <w:rsid w:val="00F96D03"/>
    <w:rPr>
      <w:rFonts w:ascii="Times New Roman" w:hAnsi="Times New Roman" w:cs="Times New Roman"/>
      <w:lang w:eastAsia="ru-RU"/>
    </w:rPr>
  </w:style>
  <w:style w:type="paragraph" w:styleId="aff4">
    <w:name w:val="Document Map"/>
    <w:basedOn w:val="a"/>
    <w:link w:val="aff3"/>
    <w:uiPriority w:val="99"/>
    <w:semiHidden/>
    <w:unhideWhenUsed/>
    <w:rsid w:val="00F96D03"/>
  </w:style>
  <w:style w:type="character" w:customStyle="1" w:styleId="19">
    <w:name w:val="Схема документа Знак1"/>
    <w:basedOn w:val="a0"/>
    <w:uiPriority w:val="99"/>
    <w:semiHidden/>
    <w:rsid w:val="00F96D03"/>
    <w:rPr>
      <w:rFonts w:ascii="Helvetica" w:hAnsi="Helvetica" w:cs="Times New Roman"/>
      <w:sz w:val="26"/>
      <w:szCs w:val="26"/>
      <w:lang w:eastAsia="ru-RU"/>
    </w:rPr>
  </w:style>
  <w:style w:type="character" w:customStyle="1" w:styleId="reference-text">
    <w:name w:val="reference-text"/>
    <w:basedOn w:val="a0"/>
    <w:rsid w:val="00F96D03"/>
  </w:style>
  <w:style w:type="character" w:customStyle="1" w:styleId="citation">
    <w:name w:val="citation"/>
    <w:basedOn w:val="a0"/>
    <w:rsid w:val="00F96D03"/>
  </w:style>
  <w:style w:type="character" w:customStyle="1" w:styleId="nowrap">
    <w:name w:val="nowrap"/>
    <w:basedOn w:val="a0"/>
    <w:rsid w:val="00F96D03"/>
  </w:style>
  <w:style w:type="character" w:styleId="aff5">
    <w:name w:val="Placeholder Text"/>
    <w:basedOn w:val="a0"/>
    <w:uiPriority w:val="99"/>
    <w:semiHidden/>
    <w:rsid w:val="00F96D03"/>
    <w:rPr>
      <w:color w:val="808080"/>
    </w:rPr>
  </w:style>
  <w:style w:type="character" w:customStyle="1" w:styleId="31">
    <w:name w:val="Знак Знак3"/>
    <w:semiHidden/>
    <w:locked/>
    <w:rsid w:val="00F96D03"/>
    <w:rPr>
      <w:lang w:val="ru-RU" w:eastAsia="ru-RU" w:bidi="ar-SA"/>
    </w:rPr>
  </w:style>
  <w:style w:type="character" w:styleId="aff6">
    <w:name w:val="FollowedHyperlink"/>
    <w:basedOn w:val="a0"/>
    <w:uiPriority w:val="99"/>
    <w:semiHidden/>
    <w:unhideWhenUsed/>
    <w:rsid w:val="00F96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natol.sincuk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chive.org/details/gamespeopleplayp00bern_0" TargetMode="Externa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ri.hse.ru/logic_linguistics20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F57B3D07C4D34CAEE0A443874A3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6C4DB-6600-C140-A06A-AFDB1F8C91C1}"/>
      </w:docPartPr>
      <w:docPartBody>
        <w:p w:rsidR="00B46C7F" w:rsidRDefault="007B3838" w:rsidP="007B3838">
          <w:pPr>
            <w:pStyle w:val="51F57B3D07C4D34CAEE0A443874A31D9"/>
          </w:pPr>
          <w:r w:rsidRPr="00DE5EDC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38"/>
    <w:rsid w:val="00242442"/>
    <w:rsid w:val="00475E15"/>
    <w:rsid w:val="007B3838"/>
    <w:rsid w:val="00B46C7F"/>
    <w:rsid w:val="00C05D15"/>
    <w:rsid w:val="00D4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838"/>
    <w:rPr>
      <w:color w:val="808080"/>
    </w:rPr>
  </w:style>
  <w:style w:type="paragraph" w:customStyle="1" w:styleId="51F57B3D07C4D34CAEE0A443874A31D9">
    <w:name w:val="51F57B3D07C4D34CAEE0A443874A31D9"/>
    <w:rsid w:val="007B3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5325</Words>
  <Characters>36907</Characters>
  <Application>Microsoft Office Word</Application>
  <DocSecurity>0</DocSecurity>
  <Lines>1537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Бороденко</dc:creator>
  <cp:keywords/>
  <dc:description/>
  <cp:lastModifiedBy>Марина Бороденко</cp:lastModifiedBy>
  <cp:revision>2</cp:revision>
  <dcterms:created xsi:type="dcterms:W3CDTF">2021-01-18T04:32:00Z</dcterms:created>
  <dcterms:modified xsi:type="dcterms:W3CDTF">2021-01-18T04:32:00Z</dcterms:modified>
</cp:coreProperties>
</file>